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1FCA4" w14:textId="77777777" w:rsidR="00050FAC" w:rsidRPr="0014578E" w:rsidRDefault="00050FAC" w:rsidP="00050FAC">
      <w:pPr>
        <w:ind w:left="720" w:hanging="360"/>
        <w:rPr>
          <w:sz w:val="32"/>
          <w:szCs w:val="32"/>
        </w:rPr>
      </w:pPr>
    </w:p>
    <w:p w14:paraId="44F09239" w14:textId="585F4C4D" w:rsidR="007F1CA0" w:rsidRPr="0014578E" w:rsidRDefault="0014578E" w:rsidP="007F1CA0">
      <w:pPr>
        <w:rPr>
          <w:b/>
          <w:bCs/>
          <w:sz w:val="32"/>
          <w:szCs w:val="32"/>
          <w:lang w:val="et-EE"/>
        </w:rPr>
      </w:pPr>
      <w:r w:rsidRPr="0014578E">
        <w:rPr>
          <w:b/>
          <w:bCs/>
          <w:sz w:val="32"/>
          <w:szCs w:val="32"/>
          <w:lang w:val="et-EE"/>
        </w:rPr>
        <w:t>MEDIABROKERI PORTFOOLIO</w:t>
      </w:r>
    </w:p>
    <w:p w14:paraId="0429FA6B" w14:textId="77777777" w:rsidR="0014578E" w:rsidRPr="0014578E" w:rsidRDefault="0014578E" w:rsidP="007F1CA0">
      <w:pPr>
        <w:rPr>
          <w:sz w:val="32"/>
          <w:szCs w:val="32"/>
          <w:lang w:val="et-EE"/>
        </w:rPr>
      </w:pPr>
    </w:p>
    <w:p w14:paraId="01DCD3CB" w14:textId="77777777" w:rsidR="0014578E" w:rsidRPr="0014578E" w:rsidRDefault="0014578E" w:rsidP="007F1CA0">
      <w:pPr>
        <w:rPr>
          <w:sz w:val="32"/>
          <w:szCs w:val="32"/>
          <w:lang w:val="et-EE"/>
        </w:rPr>
      </w:pPr>
    </w:p>
    <w:p w14:paraId="48A54B5C" w14:textId="1FEDD0ED" w:rsidR="0014578E" w:rsidRPr="0014578E" w:rsidRDefault="0014578E" w:rsidP="0014578E">
      <w:pPr>
        <w:pStyle w:val="ListParagraph"/>
        <w:numPr>
          <w:ilvl w:val="0"/>
          <w:numId w:val="10"/>
        </w:numPr>
        <w:rPr>
          <w:sz w:val="32"/>
          <w:szCs w:val="32"/>
          <w:u w:val="single"/>
          <w:lang w:val="et-EE"/>
        </w:rPr>
      </w:pPr>
      <w:r w:rsidRPr="0014578E">
        <w:rPr>
          <w:sz w:val="32"/>
          <w:szCs w:val="32"/>
          <w:u w:val="single"/>
          <w:lang w:val="et-EE"/>
        </w:rPr>
        <w:t>KAMPAANIA</w:t>
      </w:r>
    </w:p>
    <w:p w14:paraId="5C267CDB" w14:textId="77777777" w:rsidR="007F1CA0" w:rsidRPr="00F57311" w:rsidRDefault="007F1CA0" w:rsidP="007F1CA0">
      <w:pPr>
        <w:rPr>
          <w:lang w:val="et-EE"/>
        </w:rPr>
      </w:pPr>
    </w:p>
    <w:p w14:paraId="0C9BB5EA" w14:textId="466CB195" w:rsidR="007F1CA0" w:rsidRPr="00A07991" w:rsidRDefault="00A337DD" w:rsidP="00A07991">
      <w:pPr>
        <w:pStyle w:val="ListParagraph"/>
        <w:numPr>
          <w:ilvl w:val="0"/>
          <w:numId w:val="7"/>
        </w:numPr>
        <w:rPr>
          <w:lang w:val="et-EE"/>
        </w:rPr>
      </w:pPr>
      <w:r w:rsidRPr="00A07991">
        <w:rPr>
          <w:b/>
          <w:bCs/>
          <w:lang w:val="et-EE"/>
        </w:rPr>
        <w:t>Euroopa Parlamendi hääletamise (6.-9. juuni) osas teadlikkuse ja valimisaktiivsuse tõstmine</w:t>
      </w:r>
    </w:p>
    <w:p w14:paraId="4C9E9B10" w14:textId="77777777" w:rsidR="007F1CA0" w:rsidRPr="00F57311" w:rsidRDefault="007F1CA0" w:rsidP="007F1CA0">
      <w:pPr>
        <w:rPr>
          <w:b/>
          <w:bCs/>
          <w:lang w:val="et-EE"/>
        </w:rPr>
      </w:pPr>
    </w:p>
    <w:p w14:paraId="6F0B9A58" w14:textId="7B45C340" w:rsidR="007F1CA0" w:rsidRPr="00F57311" w:rsidRDefault="007F1CA0" w:rsidP="007F1CA0">
      <w:pPr>
        <w:rPr>
          <w:lang w:val="et-EE"/>
        </w:rPr>
      </w:pPr>
      <w:r w:rsidRPr="00F57311">
        <w:rPr>
          <w:b/>
          <w:bCs/>
          <w:lang w:val="et-EE"/>
        </w:rPr>
        <w:t>Kogusumma</w:t>
      </w:r>
      <w:r w:rsidRPr="00F57311">
        <w:rPr>
          <w:lang w:val="et-EE"/>
        </w:rPr>
        <w:t xml:space="preserve">: </w:t>
      </w:r>
      <w:r w:rsidR="00A337DD">
        <w:rPr>
          <w:lang w:val="et-EE"/>
        </w:rPr>
        <w:t>62</w:t>
      </w:r>
      <w:r w:rsidR="007B788B">
        <w:rPr>
          <w:lang w:val="et-EE"/>
        </w:rPr>
        <w:t> </w:t>
      </w:r>
      <w:r w:rsidRPr="00F57311">
        <w:rPr>
          <w:lang w:val="et-EE"/>
        </w:rPr>
        <w:t>000</w:t>
      </w:r>
      <w:r w:rsidR="007B788B">
        <w:rPr>
          <w:lang w:val="et-EE"/>
        </w:rPr>
        <w:t xml:space="preserve"> EUR</w:t>
      </w:r>
    </w:p>
    <w:p w14:paraId="3C90F108" w14:textId="66195C45" w:rsidR="00726CCE" w:rsidRPr="00F57311" w:rsidRDefault="00726CCE" w:rsidP="007F1CA0">
      <w:pPr>
        <w:rPr>
          <w:lang w:val="et-EE"/>
        </w:rPr>
      </w:pPr>
      <w:r w:rsidRPr="00F57311">
        <w:rPr>
          <w:b/>
          <w:bCs/>
          <w:lang w:val="et-EE"/>
        </w:rPr>
        <w:t>Klient:</w:t>
      </w:r>
      <w:r w:rsidRPr="00F57311">
        <w:rPr>
          <w:lang w:val="et-EE"/>
        </w:rPr>
        <w:t xml:space="preserve"> </w:t>
      </w:r>
      <w:r w:rsidR="0014578E">
        <w:rPr>
          <w:lang w:val="et-EE"/>
        </w:rPr>
        <w:t>Euroopa Parlamendi Büroo Eestis</w:t>
      </w:r>
    </w:p>
    <w:p w14:paraId="7996B0FE" w14:textId="7E35E9EC" w:rsidR="007F1CA0" w:rsidRPr="00F57311" w:rsidRDefault="007F1CA0" w:rsidP="007F1CA0">
      <w:pPr>
        <w:rPr>
          <w:lang w:val="et-EE"/>
        </w:rPr>
      </w:pPr>
      <w:r w:rsidRPr="00F57311">
        <w:rPr>
          <w:b/>
          <w:bCs/>
          <w:lang w:val="et-EE"/>
        </w:rPr>
        <w:t xml:space="preserve">Kanalid: </w:t>
      </w:r>
      <w:r w:rsidRPr="00F57311">
        <w:rPr>
          <w:lang w:val="et-EE"/>
        </w:rPr>
        <w:t>TV</w:t>
      </w:r>
      <w:r w:rsidR="00D76E4C">
        <w:rPr>
          <w:lang w:val="et-EE"/>
        </w:rPr>
        <w:t xml:space="preserve"> erilahendus</w:t>
      </w:r>
      <w:r w:rsidRPr="00F57311">
        <w:rPr>
          <w:lang w:val="et-EE"/>
        </w:rPr>
        <w:t>, digimeedia, välimeedia, kino</w:t>
      </w:r>
      <w:r w:rsidR="00A337DD">
        <w:rPr>
          <w:lang w:val="et-EE"/>
        </w:rPr>
        <w:t>, kohviautomaadid ja raadio.</w:t>
      </w:r>
    </w:p>
    <w:p w14:paraId="16F60962" w14:textId="77777777" w:rsidR="007F1CA0" w:rsidRPr="00F57311" w:rsidRDefault="007F1CA0" w:rsidP="007F1CA0">
      <w:pPr>
        <w:rPr>
          <w:lang w:val="et-EE"/>
        </w:rPr>
      </w:pPr>
      <w:r w:rsidRPr="00F57311">
        <w:rPr>
          <w:b/>
          <w:bCs/>
          <w:lang w:val="et-EE"/>
        </w:rPr>
        <w:t>Ettevõtja vastutusala</w:t>
      </w:r>
      <w:r w:rsidRPr="00F57311">
        <w:rPr>
          <w:lang w:val="et-EE"/>
        </w:rPr>
        <w:t>: Sihtrühma analüüs, strateegiline ja taktikaline meediaplaneerimine, meedia ost, kampaania optimeerimine, analüüs, järeldused, kokkuvõtted ja soovitused edasiseks tegevuseks.</w:t>
      </w:r>
    </w:p>
    <w:p w14:paraId="6BF645DA" w14:textId="093D52CE" w:rsidR="007F1CA0" w:rsidRDefault="007F1CA0" w:rsidP="007F1CA0">
      <w:pPr>
        <w:rPr>
          <w:lang w:val="et-EE"/>
        </w:rPr>
      </w:pPr>
      <w:r w:rsidRPr="00F57311">
        <w:rPr>
          <w:b/>
          <w:bCs/>
          <w:lang w:val="et-EE"/>
        </w:rPr>
        <w:t>Ajavahemik</w:t>
      </w:r>
      <w:r w:rsidRPr="00F57311">
        <w:rPr>
          <w:lang w:val="et-EE"/>
        </w:rPr>
        <w:t xml:space="preserve">: </w:t>
      </w:r>
      <w:r w:rsidR="00A337DD" w:rsidRPr="00A337DD">
        <w:rPr>
          <w:lang w:val="et-EE"/>
        </w:rPr>
        <w:t>20.05 - 9.06.202</w:t>
      </w:r>
      <w:r w:rsidR="00A337DD">
        <w:rPr>
          <w:lang w:val="et-EE"/>
        </w:rPr>
        <w:t>4</w:t>
      </w:r>
    </w:p>
    <w:p w14:paraId="25DAFFA7" w14:textId="77777777" w:rsidR="00A337DD" w:rsidRPr="00F57311" w:rsidRDefault="00A337DD" w:rsidP="007F1CA0">
      <w:pPr>
        <w:rPr>
          <w:lang w:val="et-EE"/>
        </w:rPr>
      </w:pPr>
    </w:p>
    <w:p w14:paraId="61E2AB76" w14:textId="77777777" w:rsidR="007F1CA0" w:rsidRDefault="007F1CA0" w:rsidP="007F1CA0">
      <w:pPr>
        <w:rPr>
          <w:lang w:val="et-EE"/>
        </w:rPr>
      </w:pPr>
    </w:p>
    <w:p w14:paraId="66E0B7CF" w14:textId="77777777" w:rsidR="00D76E4C" w:rsidRPr="00E27D51" w:rsidRDefault="00A07991" w:rsidP="00A07991">
      <w:pPr>
        <w:rPr>
          <w:b/>
          <w:bCs/>
          <w:lang w:val="et-EE"/>
        </w:rPr>
      </w:pPr>
      <w:r w:rsidRPr="00E27D51">
        <w:rPr>
          <w:b/>
          <w:bCs/>
          <w:lang w:val="et-EE"/>
        </w:rPr>
        <w:t xml:space="preserve">Valimisaktiivsuse langustrend kogu Euroopas. </w:t>
      </w:r>
    </w:p>
    <w:p w14:paraId="6160DC24" w14:textId="75F59D6D" w:rsidR="00A07991" w:rsidRDefault="00A07991" w:rsidP="00A07991">
      <w:pPr>
        <w:rPr>
          <w:lang w:val="et-EE"/>
        </w:rPr>
      </w:pPr>
      <w:r w:rsidRPr="00A07991">
        <w:rPr>
          <w:lang w:val="et-EE"/>
        </w:rPr>
        <w:t>Valijate osalus Euroopa Parlamendi valimistel on pikaajalises langustrendis (nt 2014. a keskmiselt ~42%, Eestis veelgi madalam)</w:t>
      </w:r>
      <w:r>
        <w:rPr>
          <w:lang w:val="et-EE"/>
        </w:rPr>
        <w:t>, lisaks v</w:t>
      </w:r>
      <w:r w:rsidRPr="00A07991">
        <w:rPr>
          <w:lang w:val="et-EE"/>
        </w:rPr>
        <w:t>alijaskond – eriti noored – tarbivad sisu väga killustatult (</w:t>
      </w:r>
      <w:proofErr w:type="spellStart"/>
      <w:r w:rsidRPr="00A07991">
        <w:rPr>
          <w:lang w:val="et-EE"/>
        </w:rPr>
        <w:t>TikTok</w:t>
      </w:r>
      <w:proofErr w:type="spellEnd"/>
      <w:r w:rsidRPr="00A07991">
        <w:rPr>
          <w:lang w:val="et-EE"/>
        </w:rPr>
        <w:t xml:space="preserve">, </w:t>
      </w:r>
      <w:proofErr w:type="spellStart"/>
      <w:r w:rsidRPr="00A07991">
        <w:rPr>
          <w:lang w:val="et-EE"/>
        </w:rPr>
        <w:t>Reddit</w:t>
      </w:r>
      <w:proofErr w:type="spellEnd"/>
      <w:r w:rsidRPr="00A07991">
        <w:rPr>
          <w:lang w:val="et-EE"/>
        </w:rPr>
        <w:t xml:space="preserve">, </w:t>
      </w:r>
      <w:proofErr w:type="spellStart"/>
      <w:r w:rsidRPr="00A07991">
        <w:rPr>
          <w:lang w:val="et-EE"/>
        </w:rPr>
        <w:t>podcastid</w:t>
      </w:r>
      <w:proofErr w:type="spellEnd"/>
      <w:r w:rsidRPr="00A07991">
        <w:rPr>
          <w:lang w:val="et-EE"/>
        </w:rPr>
        <w:t xml:space="preserve"> jne), kus poliitiline institutsionaalne sõnum võib kaduma minna.</w:t>
      </w:r>
      <w:r>
        <w:rPr>
          <w:lang w:val="et-EE"/>
        </w:rPr>
        <w:t xml:space="preserve"> </w:t>
      </w:r>
      <w:r w:rsidRPr="00A07991">
        <w:rPr>
          <w:lang w:val="et-EE"/>
        </w:rPr>
        <w:t xml:space="preserve">Euroopa Parlamendi valimiste kampaaniate puhul </w:t>
      </w:r>
      <w:r>
        <w:rPr>
          <w:lang w:val="et-EE"/>
        </w:rPr>
        <w:t>oli</w:t>
      </w:r>
      <w:r w:rsidRPr="00A07991">
        <w:rPr>
          <w:lang w:val="et-EE"/>
        </w:rPr>
        <w:t xml:space="preserve"> meedia</w:t>
      </w:r>
      <w:r w:rsidR="0014578E">
        <w:rPr>
          <w:lang w:val="et-EE"/>
        </w:rPr>
        <w:t xml:space="preserve"> </w:t>
      </w:r>
      <w:r w:rsidRPr="00A07991">
        <w:rPr>
          <w:lang w:val="et-EE"/>
        </w:rPr>
        <w:t xml:space="preserve">strateegiline väljakutse ühendada institutsionaalne sõnum tänapäevase killustunud meediatarbimisega. </w:t>
      </w:r>
    </w:p>
    <w:p w14:paraId="07AF471D" w14:textId="77777777" w:rsidR="00A07991" w:rsidRDefault="00A07991" w:rsidP="007F1CA0">
      <w:pPr>
        <w:rPr>
          <w:lang w:val="et-EE"/>
        </w:rPr>
      </w:pPr>
    </w:p>
    <w:p w14:paraId="199307BF" w14:textId="69DE13EC" w:rsidR="007F1CA0" w:rsidRDefault="007F1CA0" w:rsidP="007F1CA0">
      <w:pPr>
        <w:rPr>
          <w:lang w:val="et-EE"/>
        </w:rPr>
      </w:pPr>
      <w:r w:rsidRPr="00F57311">
        <w:rPr>
          <w:lang w:val="et-EE"/>
        </w:rPr>
        <w:t xml:space="preserve">Meediakampaania </w:t>
      </w:r>
      <w:r w:rsidRPr="00D76E4C">
        <w:rPr>
          <w:b/>
          <w:bCs/>
          <w:lang w:val="et-EE"/>
        </w:rPr>
        <w:t>eesmärgid</w:t>
      </w:r>
      <w:r w:rsidRPr="00F57311">
        <w:rPr>
          <w:lang w:val="et-EE"/>
        </w:rPr>
        <w:t>:</w:t>
      </w:r>
    </w:p>
    <w:p w14:paraId="3901057D" w14:textId="77777777" w:rsidR="00D76E4C" w:rsidRDefault="00A07991" w:rsidP="007F1CA0">
      <w:pPr>
        <w:rPr>
          <w:lang w:val="et-EE"/>
        </w:rPr>
      </w:pPr>
      <w:r w:rsidRPr="00A07991">
        <w:rPr>
          <w:lang w:val="et-EE"/>
        </w:rPr>
        <w:t xml:space="preserve">Eesmärk oli mitte ainult nähtavus, vaid </w:t>
      </w:r>
      <w:r w:rsidRPr="00A07991">
        <w:rPr>
          <w:i/>
          <w:iCs/>
          <w:lang w:val="et-EE"/>
        </w:rPr>
        <w:t>osalusaktiivsuse hoidmine</w:t>
      </w:r>
      <w:r w:rsidRPr="00A07991">
        <w:rPr>
          <w:lang w:val="et-EE"/>
        </w:rPr>
        <w:t>, arvestades üldist osalemise langustrendi Euroopas.</w:t>
      </w:r>
      <w:r>
        <w:rPr>
          <w:lang w:val="et-EE"/>
        </w:rPr>
        <w:t xml:space="preserve"> </w:t>
      </w:r>
      <w:r w:rsidRPr="00A07991">
        <w:rPr>
          <w:lang w:val="et-EE"/>
        </w:rPr>
        <w:t>Luua kampaania, mis toetab EL institutsionaalset kuvandit ning tugevdab usaldust</w:t>
      </w:r>
      <w:r w:rsidR="00D76E4C">
        <w:rPr>
          <w:lang w:val="et-EE"/>
        </w:rPr>
        <w:t xml:space="preserve">. </w:t>
      </w:r>
    </w:p>
    <w:p w14:paraId="17EBD27B" w14:textId="50DF9D6C" w:rsidR="00A07991" w:rsidRPr="00A07991" w:rsidRDefault="00D76E4C" w:rsidP="007F1CA0">
      <w:pPr>
        <w:rPr>
          <w:lang w:val="et-EE"/>
        </w:rPr>
      </w:pPr>
      <w:r>
        <w:rPr>
          <w:b/>
          <w:bCs/>
          <w:lang w:val="et-EE"/>
        </w:rPr>
        <w:t>P</w:t>
      </w:r>
      <w:r w:rsidRPr="00D76E4C">
        <w:rPr>
          <w:b/>
          <w:bCs/>
          <w:lang w:val="et-EE"/>
        </w:rPr>
        <w:t>iirkondlik lähenemine</w:t>
      </w:r>
      <w:r w:rsidRPr="00D76E4C">
        <w:rPr>
          <w:lang w:val="et-EE"/>
        </w:rPr>
        <w:t>: Arvestades piirkondlikke erinevusi valimisaktiivsuses, o</w:t>
      </w:r>
      <w:r w:rsidR="0014578E">
        <w:rPr>
          <w:lang w:val="et-EE"/>
        </w:rPr>
        <w:t>li</w:t>
      </w:r>
      <w:r w:rsidRPr="00D76E4C">
        <w:rPr>
          <w:lang w:val="et-EE"/>
        </w:rPr>
        <w:t xml:space="preserve"> oluline kohandada meediakampaaniaid vastavalt kohalikele eripäradele. </w:t>
      </w:r>
    </w:p>
    <w:p w14:paraId="17D34E1E" w14:textId="77777777" w:rsidR="007F1CA0" w:rsidRDefault="007F1CA0" w:rsidP="007F1CA0">
      <w:pPr>
        <w:rPr>
          <w:lang w:val="et-EE"/>
        </w:rPr>
      </w:pPr>
    </w:p>
    <w:p w14:paraId="27CACE19" w14:textId="362867D1" w:rsidR="00A07991" w:rsidRDefault="00A07991" w:rsidP="007F1CA0">
      <w:pPr>
        <w:rPr>
          <w:lang w:val="et-EE"/>
        </w:rPr>
      </w:pPr>
      <w:r w:rsidRPr="00A07991">
        <w:rPr>
          <w:lang w:val="et-EE"/>
        </w:rPr>
        <w:t xml:space="preserve">Tulemusena: valimisaktiivsus säilis </w:t>
      </w:r>
      <w:r w:rsidRPr="00A07991">
        <w:rPr>
          <w:b/>
          <w:bCs/>
          <w:lang w:val="et-EE"/>
        </w:rPr>
        <w:t>Eesti kontekstis eelmise valimisvooruga sarnasel tasemel</w:t>
      </w:r>
      <w:r w:rsidRPr="00A07991">
        <w:rPr>
          <w:lang w:val="et-EE"/>
        </w:rPr>
        <w:t xml:space="preserve">, millele meediakampaania andis oma tugeva panuse. </w:t>
      </w:r>
    </w:p>
    <w:p w14:paraId="2EB8E0DC" w14:textId="4CDCA64B" w:rsidR="00A07991" w:rsidRDefault="00D76E4C" w:rsidP="00A07991">
      <w:pPr>
        <w:rPr>
          <w:lang w:val="et-EE"/>
        </w:rPr>
      </w:pPr>
      <w:r w:rsidRPr="00D76E4C">
        <w:rPr>
          <w:lang w:val="et-EE"/>
        </w:rPr>
        <w:t>Hoolimata üldisest langustrendist Euroopas suudeti Eestis hoida valimisaktiivsus stabiilsena. See viitab tõhusale meediakampaaniale, mis suutis säilitada valijate huvi ja osaluse</w:t>
      </w:r>
    </w:p>
    <w:p w14:paraId="1650A219" w14:textId="77777777" w:rsidR="00D76E4C" w:rsidRPr="00A07991" w:rsidRDefault="00D76E4C" w:rsidP="00A07991">
      <w:pPr>
        <w:rPr>
          <w:lang w:val="et-EE"/>
        </w:rPr>
      </w:pPr>
    </w:p>
    <w:p w14:paraId="059717D7" w14:textId="77777777" w:rsidR="00A07991" w:rsidRPr="00A07991" w:rsidRDefault="00A07991" w:rsidP="00A07991">
      <w:pPr>
        <w:pStyle w:val="ListParagraph"/>
        <w:numPr>
          <w:ilvl w:val="0"/>
          <w:numId w:val="7"/>
        </w:numPr>
        <w:rPr>
          <w:lang w:val="et-EE"/>
        </w:rPr>
      </w:pPr>
      <w:r w:rsidRPr="00A07991">
        <w:rPr>
          <w:lang w:val="et-EE"/>
        </w:rPr>
        <w:t>tabada erinevaid sihtrühmi efektiivselt,</w:t>
      </w:r>
    </w:p>
    <w:p w14:paraId="107A4443" w14:textId="77777777" w:rsidR="00A07991" w:rsidRPr="00A07991" w:rsidRDefault="00A07991" w:rsidP="00A07991">
      <w:pPr>
        <w:rPr>
          <w:lang w:val="et-EE"/>
        </w:rPr>
      </w:pPr>
    </w:p>
    <w:p w14:paraId="3D9977CF" w14:textId="77777777" w:rsidR="00A07991" w:rsidRPr="00A07991" w:rsidRDefault="00A07991" w:rsidP="00A07991">
      <w:pPr>
        <w:pStyle w:val="ListParagraph"/>
        <w:numPr>
          <w:ilvl w:val="0"/>
          <w:numId w:val="7"/>
        </w:numPr>
        <w:rPr>
          <w:lang w:val="et-EE"/>
        </w:rPr>
      </w:pPr>
      <w:r w:rsidRPr="00A07991">
        <w:rPr>
          <w:lang w:val="et-EE"/>
        </w:rPr>
        <w:t>säilitada valimisaktiivsust isegi langustrendi taustal,</w:t>
      </w:r>
    </w:p>
    <w:p w14:paraId="43962640" w14:textId="77777777" w:rsidR="00A07991" w:rsidRPr="00A07991" w:rsidRDefault="00A07991" w:rsidP="00A07991">
      <w:pPr>
        <w:rPr>
          <w:lang w:val="et-EE"/>
        </w:rPr>
      </w:pPr>
    </w:p>
    <w:p w14:paraId="72464E39" w14:textId="77777777" w:rsidR="00A07991" w:rsidRPr="00A07991" w:rsidRDefault="00A07991" w:rsidP="00A07991">
      <w:pPr>
        <w:pStyle w:val="ListParagraph"/>
        <w:numPr>
          <w:ilvl w:val="0"/>
          <w:numId w:val="7"/>
        </w:numPr>
        <w:rPr>
          <w:lang w:val="et-EE"/>
        </w:rPr>
      </w:pPr>
      <w:r w:rsidRPr="00A07991">
        <w:rPr>
          <w:lang w:val="et-EE"/>
        </w:rPr>
        <w:t>optimeerida eelarvet kontaktipõhiselt.</w:t>
      </w:r>
    </w:p>
    <w:p w14:paraId="3AA976E5" w14:textId="77777777" w:rsidR="00A07991" w:rsidRPr="00A07991" w:rsidRDefault="00A07991" w:rsidP="007F1CA0">
      <w:pPr>
        <w:rPr>
          <w:lang w:val="et-EE"/>
        </w:rPr>
      </w:pPr>
    </w:p>
    <w:p w14:paraId="1F2C4F38" w14:textId="4455A1E1" w:rsidR="00655BD9" w:rsidRPr="00F57311" w:rsidRDefault="00D76E4C">
      <w:pPr>
        <w:rPr>
          <w:lang w:val="et-EE"/>
        </w:rPr>
      </w:pPr>
      <w:r w:rsidRPr="00D76E4C">
        <w:rPr>
          <w:b/>
          <w:bCs/>
          <w:lang w:val="sv-SE"/>
        </w:rPr>
        <w:lastRenderedPageBreak/>
        <w:t>Valimisaktiivsus</w:t>
      </w:r>
      <w:r w:rsidRPr="00D76E4C">
        <w:rPr>
          <w:lang w:val="sv-SE"/>
        </w:rPr>
        <w:t xml:space="preserve">: Eestis osales valimistel </w:t>
      </w:r>
      <w:r w:rsidRPr="00D76E4C">
        <w:rPr>
          <w:b/>
          <w:bCs/>
          <w:lang w:val="sv-SE"/>
        </w:rPr>
        <w:t>37,7%</w:t>
      </w:r>
      <w:r w:rsidRPr="00D76E4C">
        <w:rPr>
          <w:lang w:val="sv-SE"/>
        </w:rPr>
        <w:t xml:space="preserve"> hääleõiguslikest kodanikest (369 426 inimest) . </w:t>
      </w:r>
      <w:r w:rsidRPr="00D76E4C">
        <w:t xml:space="preserve">See </w:t>
      </w:r>
      <w:proofErr w:type="spellStart"/>
      <w:r w:rsidRPr="00D76E4C">
        <w:t>näitaja</w:t>
      </w:r>
      <w:proofErr w:type="spellEnd"/>
      <w:r w:rsidRPr="00D76E4C">
        <w:t xml:space="preserve"> on </w:t>
      </w:r>
      <w:proofErr w:type="spellStart"/>
      <w:r w:rsidRPr="00D76E4C">
        <w:t>võrreldav</w:t>
      </w:r>
      <w:proofErr w:type="spellEnd"/>
      <w:r w:rsidRPr="00D76E4C">
        <w:t xml:space="preserve"> 2019. </w:t>
      </w:r>
      <w:proofErr w:type="spellStart"/>
      <w:r w:rsidRPr="00D76E4C">
        <w:t>aasta</w:t>
      </w:r>
      <w:proofErr w:type="spellEnd"/>
      <w:r w:rsidRPr="00D76E4C">
        <w:t xml:space="preserve"> </w:t>
      </w:r>
      <w:proofErr w:type="spellStart"/>
      <w:r w:rsidRPr="00D76E4C">
        <w:t>valimisaktiivsusega</w:t>
      </w:r>
      <w:proofErr w:type="spellEnd"/>
      <w:r w:rsidRPr="00D76E4C">
        <w:t xml:space="preserve">, mis </w:t>
      </w:r>
      <w:proofErr w:type="spellStart"/>
      <w:r w:rsidRPr="00D76E4C">
        <w:t>oli</w:t>
      </w:r>
      <w:proofErr w:type="spellEnd"/>
      <w:r w:rsidRPr="00D76E4C">
        <w:t xml:space="preserve"> 37,6%</w:t>
      </w:r>
      <w:r>
        <w:t xml:space="preserve">, </w:t>
      </w:r>
      <w:proofErr w:type="spellStart"/>
      <w:r>
        <w:t>tõus</w:t>
      </w:r>
      <w:proofErr w:type="spellEnd"/>
      <w:r w:rsidR="0014578E">
        <w:t xml:space="preserve"> </w:t>
      </w:r>
      <w:r>
        <w:t xml:space="preserve">0,01%. </w:t>
      </w:r>
    </w:p>
    <w:p w14:paraId="736FB678" w14:textId="1FB80352" w:rsidR="007F1CA0" w:rsidRDefault="007F1CA0">
      <w:pPr>
        <w:rPr>
          <w:lang w:val="et-EE"/>
        </w:rPr>
      </w:pPr>
    </w:p>
    <w:p w14:paraId="146F57BB" w14:textId="77777777" w:rsidR="00D76E4C" w:rsidRDefault="00D76E4C">
      <w:pPr>
        <w:rPr>
          <w:lang w:val="et-EE"/>
        </w:rPr>
      </w:pPr>
    </w:p>
    <w:p w14:paraId="71641FA7" w14:textId="41197FFB" w:rsidR="007F1CA0" w:rsidRPr="0014578E" w:rsidRDefault="0014578E" w:rsidP="0014578E">
      <w:pPr>
        <w:pStyle w:val="ListParagraph"/>
        <w:numPr>
          <w:ilvl w:val="0"/>
          <w:numId w:val="10"/>
        </w:numPr>
        <w:rPr>
          <w:sz w:val="32"/>
          <w:szCs w:val="32"/>
          <w:u w:val="single"/>
          <w:lang w:val="et-EE"/>
        </w:rPr>
      </w:pPr>
      <w:r w:rsidRPr="0014578E">
        <w:rPr>
          <w:sz w:val="32"/>
          <w:szCs w:val="32"/>
          <w:u w:val="single"/>
          <w:lang w:val="et-EE"/>
        </w:rPr>
        <w:t>KAMPAANIA</w:t>
      </w:r>
    </w:p>
    <w:p w14:paraId="7982CB41" w14:textId="29BC6E5B" w:rsidR="007F1CA0" w:rsidRPr="00F57311" w:rsidRDefault="007F1CA0">
      <w:pPr>
        <w:rPr>
          <w:lang w:val="et-EE"/>
        </w:rPr>
      </w:pPr>
    </w:p>
    <w:p w14:paraId="432A71BB" w14:textId="77777777" w:rsidR="0014578E" w:rsidRPr="0014578E" w:rsidRDefault="0014578E" w:rsidP="009055B5">
      <w:pPr>
        <w:pStyle w:val="ListParagraph"/>
        <w:numPr>
          <w:ilvl w:val="0"/>
          <w:numId w:val="7"/>
        </w:numPr>
        <w:rPr>
          <w:lang w:val="et-EE"/>
        </w:rPr>
      </w:pPr>
      <w:r>
        <w:rPr>
          <w:b/>
          <w:bCs/>
          <w:lang w:val="et-EE"/>
        </w:rPr>
        <w:t>TELE2 „Head aega ekraanid“</w:t>
      </w:r>
    </w:p>
    <w:p w14:paraId="1845373B" w14:textId="4E4CD95F" w:rsidR="00E27D51" w:rsidRPr="00E27D51" w:rsidRDefault="0014578E" w:rsidP="009055B5">
      <w:pPr>
        <w:pStyle w:val="ListParagraph"/>
        <w:numPr>
          <w:ilvl w:val="0"/>
          <w:numId w:val="7"/>
        </w:numPr>
        <w:rPr>
          <w:lang w:val="et-EE"/>
        </w:rPr>
      </w:pPr>
      <w:r>
        <w:rPr>
          <w:b/>
          <w:bCs/>
          <w:lang w:val="et-EE"/>
        </w:rPr>
        <w:t>Eesmärk - v</w:t>
      </w:r>
      <w:r w:rsidR="007F0C05" w:rsidRPr="007F0C05">
        <w:rPr>
          <w:b/>
          <w:bCs/>
          <w:lang w:val="et-EE"/>
        </w:rPr>
        <w:t xml:space="preserve">õidelda ülemäärase ekraaniaja vastu ning kutsuda inimesi üles digipausile, tuues esile, et Tele2 ei ole lihtsalt andmesidepakkuja, vaid hooliv ja väärtuspõhine bränd, kelle jaoks </w:t>
      </w:r>
      <w:r>
        <w:rPr>
          <w:b/>
          <w:bCs/>
          <w:lang w:val="et-EE"/>
        </w:rPr>
        <w:t xml:space="preserve">on </w:t>
      </w:r>
      <w:r w:rsidR="007F0C05" w:rsidRPr="007F0C05">
        <w:rPr>
          <w:b/>
          <w:bCs/>
          <w:lang w:val="et-EE"/>
        </w:rPr>
        <w:t>oluline on klientide heaolu digitaalses maailmas</w:t>
      </w:r>
      <w:r w:rsidR="00A01241">
        <w:rPr>
          <w:b/>
          <w:bCs/>
          <w:lang w:val="et-EE"/>
        </w:rPr>
        <w:t xml:space="preserve">. </w:t>
      </w:r>
    </w:p>
    <w:p w14:paraId="0B3C7F01" w14:textId="7B4EE427" w:rsidR="009055B5" w:rsidRPr="00A07991" w:rsidRDefault="00745012" w:rsidP="009055B5">
      <w:pPr>
        <w:pStyle w:val="ListParagraph"/>
        <w:numPr>
          <w:ilvl w:val="0"/>
          <w:numId w:val="7"/>
        </w:numPr>
        <w:rPr>
          <w:lang w:val="et-EE"/>
        </w:rPr>
      </w:pPr>
      <w:r w:rsidRPr="00745012">
        <w:rPr>
          <w:b/>
          <w:bCs/>
          <w:lang w:val="et-EE"/>
        </w:rPr>
        <w:t xml:space="preserve">Kampaania toetab brändi rolli vastutustundliku teenusepakkujana, kutsudes inimesi </w:t>
      </w:r>
      <w:r w:rsidR="0014578E">
        <w:rPr>
          <w:b/>
          <w:bCs/>
          <w:lang w:val="et-EE"/>
        </w:rPr>
        <w:t xml:space="preserve">vastutustundlikumale </w:t>
      </w:r>
      <w:r w:rsidRPr="00745012">
        <w:rPr>
          <w:b/>
          <w:bCs/>
          <w:lang w:val="et-EE"/>
        </w:rPr>
        <w:t>digitarbimise</w:t>
      </w:r>
      <w:r w:rsidR="0014578E">
        <w:rPr>
          <w:b/>
          <w:bCs/>
          <w:lang w:val="et-EE"/>
        </w:rPr>
        <w:t>le</w:t>
      </w:r>
      <w:r w:rsidRPr="00745012">
        <w:rPr>
          <w:b/>
          <w:bCs/>
          <w:lang w:val="et-EE"/>
        </w:rPr>
        <w:t>.</w:t>
      </w:r>
    </w:p>
    <w:p w14:paraId="2AE0FEB7" w14:textId="77777777" w:rsidR="009055B5" w:rsidRPr="00F57311" w:rsidRDefault="009055B5" w:rsidP="009055B5">
      <w:pPr>
        <w:rPr>
          <w:b/>
          <w:bCs/>
          <w:lang w:val="et-EE"/>
        </w:rPr>
      </w:pPr>
    </w:p>
    <w:p w14:paraId="1498728C" w14:textId="44518B22" w:rsidR="009055B5" w:rsidRPr="00F57311" w:rsidRDefault="009055B5" w:rsidP="009055B5">
      <w:pPr>
        <w:rPr>
          <w:lang w:val="et-EE"/>
        </w:rPr>
      </w:pPr>
      <w:r w:rsidRPr="00F57311">
        <w:rPr>
          <w:b/>
          <w:bCs/>
          <w:lang w:val="et-EE"/>
        </w:rPr>
        <w:t>Kogusumma</w:t>
      </w:r>
      <w:r w:rsidRPr="00F57311">
        <w:rPr>
          <w:lang w:val="et-EE"/>
        </w:rPr>
        <w:t xml:space="preserve">: </w:t>
      </w:r>
      <w:r w:rsidR="0040750A">
        <w:rPr>
          <w:lang w:val="et-EE"/>
        </w:rPr>
        <w:t>57</w:t>
      </w:r>
      <w:r w:rsidR="0014578E">
        <w:rPr>
          <w:lang w:val="et-EE"/>
        </w:rPr>
        <w:t> </w:t>
      </w:r>
      <w:r w:rsidR="007F0C05">
        <w:rPr>
          <w:lang w:val="et-EE"/>
        </w:rPr>
        <w:t>5</w:t>
      </w:r>
      <w:r w:rsidRPr="00F57311">
        <w:rPr>
          <w:lang w:val="et-EE"/>
        </w:rPr>
        <w:t>00</w:t>
      </w:r>
      <w:r w:rsidR="0014578E">
        <w:rPr>
          <w:lang w:val="et-EE"/>
        </w:rPr>
        <w:t xml:space="preserve"> EUR</w:t>
      </w:r>
    </w:p>
    <w:p w14:paraId="376F23F3" w14:textId="220991EA" w:rsidR="009055B5" w:rsidRPr="00F57311" w:rsidRDefault="009055B5" w:rsidP="009055B5">
      <w:pPr>
        <w:rPr>
          <w:lang w:val="et-EE"/>
        </w:rPr>
      </w:pPr>
      <w:r w:rsidRPr="00F57311">
        <w:rPr>
          <w:b/>
          <w:bCs/>
          <w:lang w:val="et-EE"/>
        </w:rPr>
        <w:t>Klient:</w:t>
      </w:r>
      <w:r w:rsidRPr="00F57311">
        <w:rPr>
          <w:lang w:val="et-EE"/>
        </w:rPr>
        <w:t xml:space="preserve"> </w:t>
      </w:r>
      <w:r w:rsidR="007F0C05">
        <w:rPr>
          <w:lang w:val="et-EE"/>
        </w:rPr>
        <w:t>Tele2</w:t>
      </w:r>
    </w:p>
    <w:p w14:paraId="3DC2F8DE" w14:textId="1FF860C1" w:rsidR="009055B5" w:rsidRPr="00F57311" w:rsidRDefault="009055B5" w:rsidP="009055B5">
      <w:pPr>
        <w:rPr>
          <w:lang w:val="et-EE"/>
        </w:rPr>
      </w:pPr>
      <w:r w:rsidRPr="00F57311">
        <w:rPr>
          <w:b/>
          <w:bCs/>
          <w:lang w:val="et-EE"/>
        </w:rPr>
        <w:t xml:space="preserve">Kanalid: </w:t>
      </w:r>
      <w:r w:rsidRPr="00F57311">
        <w:rPr>
          <w:lang w:val="et-EE"/>
        </w:rPr>
        <w:t>TV, digimeedia</w:t>
      </w:r>
      <w:r w:rsidR="007F0C05">
        <w:rPr>
          <w:lang w:val="et-EE"/>
        </w:rPr>
        <w:t xml:space="preserve"> ja</w:t>
      </w:r>
      <w:r w:rsidRPr="00F57311">
        <w:rPr>
          <w:lang w:val="et-EE"/>
        </w:rPr>
        <w:t xml:space="preserve"> välimeedi</w:t>
      </w:r>
      <w:r w:rsidR="007F0C05">
        <w:rPr>
          <w:lang w:val="et-EE"/>
        </w:rPr>
        <w:t>a</w:t>
      </w:r>
      <w:r>
        <w:rPr>
          <w:lang w:val="et-EE"/>
        </w:rPr>
        <w:t>.</w:t>
      </w:r>
    </w:p>
    <w:p w14:paraId="7BD24372" w14:textId="0732214D" w:rsidR="009055B5" w:rsidRPr="007F0C05" w:rsidRDefault="009055B5" w:rsidP="009055B5">
      <w:pPr>
        <w:rPr>
          <w:lang w:val="et-EE"/>
        </w:rPr>
      </w:pPr>
      <w:r w:rsidRPr="00F57311">
        <w:rPr>
          <w:b/>
          <w:bCs/>
          <w:lang w:val="et-EE"/>
        </w:rPr>
        <w:t>Ettevõtja vastutusala</w:t>
      </w:r>
      <w:r w:rsidRPr="00F57311">
        <w:rPr>
          <w:lang w:val="et-EE"/>
        </w:rPr>
        <w:t>:</w:t>
      </w:r>
      <w:r w:rsidR="0014578E">
        <w:rPr>
          <w:lang w:val="et-EE"/>
        </w:rPr>
        <w:t xml:space="preserve"> </w:t>
      </w:r>
      <w:r w:rsidRPr="00F57311">
        <w:rPr>
          <w:lang w:val="et-EE"/>
        </w:rPr>
        <w:t>strateegiline ja taktikaline meediaplaneerimine, meedia ost, kampaania optimeerimine, analüüs, järeldused, kokkuvõtted ja soovitused edasiseks tegevuseks</w:t>
      </w:r>
      <w:r w:rsidR="007F0C05">
        <w:rPr>
          <w:lang w:val="et-EE"/>
        </w:rPr>
        <w:t>, lisaks k</w:t>
      </w:r>
      <w:r w:rsidR="007F0C05" w:rsidRPr="007F0C05">
        <w:rPr>
          <w:lang w:val="et-EE"/>
        </w:rPr>
        <w:t>oostöö loov- ja klienditiimidega</w:t>
      </w:r>
      <w:r w:rsidR="007F0C05">
        <w:rPr>
          <w:lang w:val="et-EE"/>
        </w:rPr>
        <w:t xml:space="preserve">. </w:t>
      </w:r>
      <w:r w:rsidR="007F0C05" w:rsidRPr="004C1BD4">
        <w:rPr>
          <w:lang w:val="et-EE"/>
        </w:rPr>
        <w:t>Kampaania „</w:t>
      </w:r>
      <w:proofErr w:type="spellStart"/>
      <w:r w:rsidR="007F0C05" w:rsidRPr="004C1BD4">
        <w:rPr>
          <w:lang w:val="et-EE"/>
        </w:rPr>
        <w:t>brand</w:t>
      </w:r>
      <w:proofErr w:type="spellEnd"/>
      <w:r w:rsidR="007F0C05" w:rsidRPr="004C1BD4">
        <w:rPr>
          <w:lang w:val="et-EE"/>
        </w:rPr>
        <w:t xml:space="preserve"> </w:t>
      </w:r>
      <w:proofErr w:type="spellStart"/>
      <w:r w:rsidR="007F0C05" w:rsidRPr="004C1BD4">
        <w:rPr>
          <w:lang w:val="et-EE"/>
        </w:rPr>
        <w:t>purpose</w:t>
      </w:r>
      <w:proofErr w:type="spellEnd"/>
      <w:r w:rsidR="007F0C05" w:rsidRPr="004C1BD4">
        <w:rPr>
          <w:lang w:val="et-EE"/>
        </w:rPr>
        <w:t>“ kontseptsiooni toetamine</w:t>
      </w:r>
    </w:p>
    <w:p w14:paraId="4C7274B5" w14:textId="7150DED0" w:rsidR="009055B5" w:rsidRDefault="009055B5" w:rsidP="009055B5">
      <w:pPr>
        <w:rPr>
          <w:lang w:val="et-EE"/>
        </w:rPr>
      </w:pPr>
      <w:r w:rsidRPr="00F57311">
        <w:rPr>
          <w:b/>
          <w:bCs/>
          <w:lang w:val="et-EE"/>
        </w:rPr>
        <w:t>Ajavahemik</w:t>
      </w:r>
      <w:r w:rsidRPr="00F57311">
        <w:rPr>
          <w:lang w:val="et-EE"/>
        </w:rPr>
        <w:t xml:space="preserve">: </w:t>
      </w:r>
      <w:r w:rsidR="007F0C05" w:rsidRPr="007F0C05">
        <w:rPr>
          <w:lang w:val="et-EE"/>
        </w:rPr>
        <w:t>02.12-31.12</w:t>
      </w:r>
      <w:r w:rsidRPr="00A337DD">
        <w:rPr>
          <w:lang w:val="et-EE"/>
        </w:rPr>
        <w:t>.202</w:t>
      </w:r>
      <w:r>
        <w:rPr>
          <w:lang w:val="et-EE"/>
        </w:rPr>
        <w:t>4</w:t>
      </w:r>
    </w:p>
    <w:p w14:paraId="1AB60511" w14:textId="3A3465BC" w:rsidR="000C19AD" w:rsidRDefault="000C19AD">
      <w:pPr>
        <w:rPr>
          <w:lang w:val="et-EE"/>
        </w:rPr>
      </w:pPr>
    </w:p>
    <w:p w14:paraId="2A64992F" w14:textId="77777777" w:rsidR="004C1BD4" w:rsidRPr="004C1BD4" w:rsidRDefault="004C1BD4" w:rsidP="004C1BD4">
      <w:pPr>
        <w:rPr>
          <w:lang w:val="et-EE"/>
        </w:rPr>
      </w:pPr>
      <w:r w:rsidRPr="004C1BD4">
        <w:rPr>
          <w:lang w:val="et-EE"/>
        </w:rPr>
        <w:t>Ebatraditsiooniline sõnum – „vähem ekraani!“</w:t>
      </w:r>
    </w:p>
    <w:p w14:paraId="70557C4F" w14:textId="77777777" w:rsidR="004C1BD4" w:rsidRPr="004C1BD4" w:rsidRDefault="004C1BD4" w:rsidP="004C1BD4">
      <w:pPr>
        <w:rPr>
          <w:lang w:val="et-EE"/>
        </w:rPr>
      </w:pPr>
      <w:r w:rsidRPr="004C1BD4">
        <w:rPr>
          <w:lang w:val="et-EE"/>
        </w:rPr>
        <w:t>Paradoks: Telekomibränd, kelle ärimudel põhineb andmekasutusel, soovib inimesi motiveerida vähem ekraani kasutama.</w:t>
      </w:r>
    </w:p>
    <w:p w14:paraId="1A8EDF0C" w14:textId="77777777" w:rsidR="004C1BD4" w:rsidRPr="004C1BD4" w:rsidRDefault="004C1BD4" w:rsidP="004C1BD4">
      <w:pPr>
        <w:rPr>
          <w:lang w:val="et-EE"/>
        </w:rPr>
      </w:pPr>
    </w:p>
    <w:p w14:paraId="6D0E414A" w14:textId="68EEEE3E" w:rsidR="007F0C05" w:rsidRDefault="004C1BD4" w:rsidP="004C1BD4">
      <w:pPr>
        <w:rPr>
          <w:lang w:val="et-EE"/>
        </w:rPr>
      </w:pPr>
      <w:r w:rsidRPr="004C1BD4">
        <w:rPr>
          <w:b/>
          <w:bCs/>
          <w:lang w:val="et-EE"/>
        </w:rPr>
        <w:t>Väljakutse</w:t>
      </w:r>
      <w:r w:rsidRPr="004C1BD4">
        <w:rPr>
          <w:lang w:val="et-EE"/>
        </w:rPr>
        <w:t>: kuidas müüa ideed „ära tarbi meid“ läbi meediakanalite, mis ise on osa digitarbimise ökosüsteemist</w:t>
      </w:r>
      <w:r>
        <w:rPr>
          <w:lang w:val="et-EE"/>
        </w:rPr>
        <w:t>. V</w:t>
      </w:r>
      <w:r w:rsidRPr="004C1BD4">
        <w:rPr>
          <w:lang w:val="et-EE"/>
        </w:rPr>
        <w:t xml:space="preserve">alida meediakanalid ja formaadid, mis toetavad sõnumi tonaalsust – nt </w:t>
      </w:r>
      <w:proofErr w:type="spellStart"/>
      <w:r w:rsidRPr="004C1BD4">
        <w:rPr>
          <w:lang w:val="et-EE"/>
        </w:rPr>
        <w:t>kontekstuaalne</w:t>
      </w:r>
      <w:proofErr w:type="spellEnd"/>
      <w:r w:rsidRPr="004C1BD4">
        <w:rPr>
          <w:lang w:val="et-EE"/>
        </w:rPr>
        <w:t xml:space="preserve"> välimeedia, sisuline koostööpartnerlus, madala mürapiirkonnaga digiformaadid.</w:t>
      </w:r>
    </w:p>
    <w:p w14:paraId="188A3F6A" w14:textId="77777777" w:rsidR="004C1BD4" w:rsidRDefault="004C1BD4" w:rsidP="004C1BD4">
      <w:pPr>
        <w:rPr>
          <w:lang w:val="et-EE"/>
        </w:rPr>
      </w:pPr>
    </w:p>
    <w:p w14:paraId="0AB276D9" w14:textId="778F09F9" w:rsidR="004C1BD4" w:rsidRDefault="004C1BD4" w:rsidP="004C1BD4">
      <w:pPr>
        <w:rPr>
          <w:lang w:val="et-EE"/>
        </w:rPr>
      </w:pPr>
      <w:r>
        <w:rPr>
          <w:lang w:val="et-EE"/>
        </w:rPr>
        <w:t>Sõnum:</w:t>
      </w:r>
    </w:p>
    <w:p w14:paraId="256578F4" w14:textId="0E58DD60" w:rsidR="004C1BD4" w:rsidRDefault="004C1BD4" w:rsidP="004C1BD4">
      <w:pPr>
        <w:rPr>
          <w:lang w:val="sv-SE"/>
        </w:rPr>
      </w:pPr>
      <w:r w:rsidRPr="004C1BD4">
        <w:rPr>
          <w:b/>
          <w:bCs/>
          <w:lang w:val="sv-SE"/>
        </w:rPr>
        <w:t>„Pane telo sokki“</w:t>
      </w:r>
      <w:r w:rsidRPr="004C1BD4">
        <w:rPr>
          <w:lang w:val="sv-SE"/>
        </w:rPr>
        <w:t xml:space="preserve"> – kõnekas ja lihtne üleskutse panna telefon käest </w:t>
      </w:r>
      <w:r w:rsidR="0014578E">
        <w:rPr>
          <w:lang w:val="sv-SE"/>
        </w:rPr>
        <w:t xml:space="preserve">(kaminal rippuvasse jõulusokki) </w:t>
      </w:r>
      <w:r w:rsidRPr="004C1BD4">
        <w:rPr>
          <w:lang w:val="sv-SE"/>
        </w:rPr>
        <w:t xml:space="preserve">ja </w:t>
      </w:r>
      <w:r w:rsidRPr="004C1BD4">
        <w:rPr>
          <w:i/>
          <w:iCs/>
          <w:lang w:val="sv-SE"/>
        </w:rPr>
        <w:t>olla kohal</w:t>
      </w:r>
      <w:r w:rsidRPr="004C1BD4">
        <w:rPr>
          <w:lang w:val="sv-SE"/>
        </w:rPr>
        <w:t>.</w:t>
      </w:r>
    </w:p>
    <w:p w14:paraId="1B4EF8D7" w14:textId="77777777" w:rsidR="004C1BD4" w:rsidRPr="004C1BD4" w:rsidRDefault="004C1BD4" w:rsidP="004C1BD4">
      <w:pPr>
        <w:rPr>
          <w:b/>
          <w:bCs/>
        </w:rPr>
      </w:pPr>
      <w:proofErr w:type="spellStart"/>
      <w:r w:rsidRPr="004C1BD4">
        <w:rPr>
          <w:b/>
          <w:bCs/>
        </w:rPr>
        <w:t>Kingituste</w:t>
      </w:r>
      <w:proofErr w:type="spellEnd"/>
      <w:r w:rsidRPr="004C1BD4">
        <w:rPr>
          <w:b/>
          <w:bCs/>
        </w:rPr>
        <w:t xml:space="preserve"> </w:t>
      </w:r>
      <w:proofErr w:type="spellStart"/>
      <w:r w:rsidRPr="004C1BD4">
        <w:rPr>
          <w:b/>
          <w:bCs/>
        </w:rPr>
        <w:t>mehhanism</w:t>
      </w:r>
      <w:proofErr w:type="spellEnd"/>
      <w:r w:rsidRPr="004C1BD4">
        <w:rPr>
          <w:b/>
          <w:bCs/>
        </w:rPr>
        <w:t>:</w:t>
      </w:r>
    </w:p>
    <w:p w14:paraId="3FAD1125" w14:textId="77777777" w:rsidR="004C1BD4" w:rsidRPr="004C1BD4" w:rsidRDefault="004C1BD4" w:rsidP="004C1BD4">
      <w:pPr>
        <w:numPr>
          <w:ilvl w:val="0"/>
          <w:numId w:val="8"/>
        </w:numPr>
      </w:pPr>
      <w:proofErr w:type="spellStart"/>
      <w:r w:rsidRPr="004C1BD4">
        <w:t>Nutikad</w:t>
      </w:r>
      <w:proofErr w:type="spellEnd"/>
      <w:r w:rsidRPr="004C1BD4">
        <w:t xml:space="preserve"> </w:t>
      </w:r>
      <w:proofErr w:type="spellStart"/>
      <w:r w:rsidRPr="004C1BD4">
        <w:t>kingitused</w:t>
      </w:r>
      <w:proofErr w:type="spellEnd"/>
      <w:r w:rsidRPr="004C1BD4">
        <w:t xml:space="preserve"> </w:t>
      </w:r>
      <w:proofErr w:type="spellStart"/>
      <w:r w:rsidRPr="004C1BD4">
        <w:t>neile</w:t>
      </w:r>
      <w:proofErr w:type="spellEnd"/>
      <w:r w:rsidRPr="004C1BD4">
        <w:t xml:space="preserve">, </w:t>
      </w:r>
      <w:proofErr w:type="spellStart"/>
      <w:r w:rsidRPr="004C1BD4">
        <w:t>kes</w:t>
      </w:r>
      <w:proofErr w:type="spellEnd"/>
      <w:r w:rsidRPr="0014578E">
        <w:t xml:space="preserve"> </w:t>
      </w:r>
      <w:proofErr w:type="spellStart"/>
      <w:r w:rsidRPr="0014578E">
        <w:t>vähendasid</w:t>
      </w:r>
      <w:proofErr w:type="spellEnd"/>
      <w:r w:rsidRPr="0014578E">
        <w:t xml:space="preserve"> </w:t>
      </w:r>
      <w:proofErr w:type="spellStart"/>
      <w:r w:rsidRPr="0014578E">
        <w:t>ekraaniaega</w:t>
      </w:r>
      <w:proofErr w:type="spellEnd"/>
      <w:r w:rsidRPr="0014578E">
        <w:t xml:space="preserve"> </w:t>
      </w:r>
      <w:r w:rsidRPr="004C1BD4">
        <w:t>(</w:t>
      </w:r>
      <w:proofErr w:type="spellStart"/>
      <w:r w:rsidRPr="004C1BD4">
        <w:t>nt</w:t>
      </w:r>
      <w:proofErr w:type="spellEnd"/>
      <w:r w:rsidRPr="004C1BD4">
        <w:t xml:space="preserve"> </w:t>
      </w:r>
      <w:proofErr w:type="spellStart"/>
      <w:r w:rsidRPr="004C1BD4">
        <w:t>puhkused</w:t>
      </w:r>
      <w:proofErr w:type="spellEnd"/>
      <w:r w:rsidRPr="004C1BD4">
        <w:t xml:space="preserve">, </w:t>
      </w:r>
      <w:proofErr w:type="spellStart"/>
      <w:r w:rsidRPr="004C1BD4">
        <w:t>elamused</w:t>
      </w:r>
      <w:proofErr w:type="spellEnd"/>
      <w:r w:rsidRPr="004C1BD4">
        <w:t xml:space="preserve">, </w:t>
      </w:r>
      <w:proofErr w:type="spellStart"/>
      <w:r w:rsidRPr="004C1BD4">
        <w:t>mitte-digitaalsed</w:t>
      </w:r>
      <w:proofErr w:type="spellEnd"/>
      <w:r w:rsidRPr="004C1BD4">
        <w:t xml:space="preserve"> </w:t>
      </w:r>
      <w:proofErr w:type="spellStart"/>
      <w:r w:rsidRPr="004C1BD4">
        <w:t>hüved</w:t>
      </w:r>
      <w:proofErr w:type="spellEnd"/>
      <w:r w:rsidRPr="004C1BD4">
        <w:t>).</w:t>
      </w:r>
    </w:p>
    <w:p w14:paraId="6D778564" w14:textId="0A0AA29F" w:rsidR="004C1BD4" w:rsidRPr="004C1BD4" w:rsidRDefault="004C1BD4" w:rsidP="004C1BD4">
      <w:pPr>
        <w:rPr>
          <w:b/>
          <w:bCs/>
        </w:rPr>
      </w:pPr>
      <w:proofErr w:type="spellStart"/>
      <w:r w:rsidRPr="004C1BD4">
        <w:rPr>
          <w:b/>
          <w:bCs/>
        </w:rPr>
        <w:t>Mõju</w:t>
      </w:r>
      <w:proofErr w:type="spellEnd"/>
      <w:r w:rsidRPr="004C1BD4">
        <w:rPr>
          <w:b/>
          <w:bCs/>
        </w:rPr>
        <w:t>:</w:t>
      </w:r>
    </w:p>
    <w:p w14:paraId="1D453C13" w14:textId="77777777" w:rsidR="004C1BD4" w:rsidRPr="004C1BD4" w:rsidRDefault="004C1BD4" w:rsidP="004C1BD4">
      <w:pPr>
        <w:numPr>
          <w:ilvl w:val="0"/>
          <w:numId w:val="9"/>
        </w:numPr>
      </w:pPr>
      <w:proofErr w:type="spellStart"/>
      <w:r w:rsidRPr="004C1BD4">
        <w:t>Esmakordselt</w:t>
      </w:r>
      <w:proofErr w:type="spellEnd"/>
      <w:r w:rsidRPr="004C1BD4">
        <w:t>:</w:t>
      </w:r>
    </w:p>
    <w:p w14:paraId="041E6A5D" w14:textId="62015836" w:rsidR="004C1BD4" w:rsidRPr="004C1BD4" w:rsidRDefault="004C1BD4" w:rsidP="004C1BD4">
      <w:pPr>
        <w:numPr>
          <w:ilvl w:val="1"/>
          <w:numId w:val="9"/>
        </w:numPr>
      </w:pPr>
      <w:proofErr w:type="spellStart"/>
      <w:r w:rsidRPr="004C1BD4">
        <w:rPr>
          <w:b/>
          <w:bCs/>
        </w:rPr>
        <w:t>Andmeside</w:t>
      </w:r>
      <w:proofErr w:type="spellEnd"/>
      <w:r w:rsidRPr="004C1BD4">
        <w:rPr>
          <w:b/>
          <w:bCs/>
        </w:rPr>
        <w:t xml:space="preserve"> </w:t>
      </w:r>
      <w:proofErr w:type="spellStart"/>
      <w:r w:rsidRPr="004C1BD4">
        <w:rPr>
          <w:b/>
          <w:bCs/>
        </w:rPr>
        <w:t>kasutus</w:t>
      </w:r>
      <w:proofErr w:type="spellEnd"/>
      <w:r w:rsidRPr="004C1BD4">
        <w:rPr>
          <w:b/>
          <w:bCs/>
        </w:rPr>
        <w:t xml:space="preserve"> </w:t>
      </w:r>
      <w:proofErr w:type="spellStart"/>
      <w:r w:rsidRPr="004C1BD4">
        <w:rPr>
          <w:b/>
          <w:bCs/>
        </w:rPr>
        <w:t>langes</w:t>
      </w:r>
      <w:proofErr w:type="spellEnd"/>
      <w:r w:rsidRPr="004C1BD4">
        <w:rPr>
          <w:b/>
          <w:bCs/>
        </w:rPr>
        <w:t xml:space="preserve"> </w:t>
      </w:r>
      <w:proofErr w:type="spellStart"/>
      <w:r w:rsidR="0014578E">
        <w:rPr>
          <w:b/>
          <w:bCs/>
        </w:rPr>
        <w:t>kampaania</w:t>
      </w:r>
      <w:proofErr w:type="spellEnd"/>
      <w:r w:rsidR="0014578E">
        <w:rPr>
          <w:b/>
          <w:bCs/>
        </w:rPr>
        <w:t xml:space="preserve"> </w:t>
      </w:r>
      <w:proofErr w:type="spellStart"/>
      <w:r w:rsidR="0014578E">
        <w:rPr>
          <w:b/>
          <w:bCs/>
        </w:rPr>
        <w:t>perioodil</w:t>
      </w:r>
      <w:proofErr w:type="spellEnd"/>
      <w:r w:rsidR="0014578E">
        <w:rPr>
          <w:b/>
          <w:bCs/>
        </w:rPr>
        <w:t xml:space="preserve"> </w:t>
      </w:r>
      <w:r w:rsidRPr="004C1BD4">
        <w:rPr>
          <w:b/>
          <w:bCs/>
        </w:rPr>
        <w:t>3%</w:t>
      </w:r>
    </w:p>
    <w:p w14:paraId="1DE333E0" w14:textId="58779775" w:rsidR="004C1BD4" w:rsidRPr="004C1BD4" w:rsidRDefault="004C1BD4" w:rsidP="004C1BD4">
      <w:pPr>
        <w:numPr>
          <w:ilvl w:val="1"/>
          <w:numId w:val="9"/>
        </w:numPr>
      </w:pPr>
      <w:r w:rsidRPr="004C1BD4">
        <w:rPr>
          <w:b/>
          <w:bCs/>
        </w:rPr>
        <w:t xml:space="preserve">500 000 </w:t>
      </w:r>
      <w:proofErr w:type="spellStart"/>
      <w:r w:rsidRPr="004C1BD4">
        <w:rPr>
          <w:b/>
          <w:bCs/>
        </w:rPr>
        <w:t>tundi</w:t>
      </w:r>
      <w:proofErr w:type="spellEnd"/>
      <w:r w:rsidRPr="004C1BD4">
        <w:rPr>
          <w:b/>
          <w:bCs/>
        </w:rPr>
        <w:t xml:space="preserve"> </w:t>
      </w:r>
      <w:proofErr w:type="spellStart"/>
      <w:r w:rsidR="0014578E">
        <w:rPr>
          <w:b/>
          <w:bCs/>
        </w:rPr>
        <w:t>vähem</w:t>
      </w:r>
      <w:proofErr w:type="spellEnd"/>
      <w:r w:rsidR="0014578E">
        <w:rPr>
          <w:b/>
          <w:bCs/>
        </w:rPr>
        <w:t xml:space="preserve"> </w:t>
      </w:r>
      <w:proofErr w:type="spellStart"/>
      <w:r w:rsidRPr="004C1BD4">
        <w:rPr>
          <w:b/>
          <w:bCs/>
        </w:rPr>
        <w:t>scrollimist</w:t>
      </w:r>
      <w:proofErr w:type="spellEnd"/>
    </w:p>
    <w:p w14:paraId="3049D3CB" w14:textId="77777777" w:rsidR="004C1BD4" w:rsidRPr="004C1BD4" w:rsidRDefault="004C1BD4" w:rsidP="004C1BD4">
      <w:pPr>
        <w:numPr>
          <w:ilvl w:val="0"/>
          <w:numId w:val="9"/>
        </w:numPr>
      </w:pPr>
      <w:proofErr w:type="spellStart"/>
      <w:r w:rsidRPr="004C1BD4">
        <w:t>Brändi</w:t>
      </w:r>
      <w:proofErr w:type="spellEnd"/>
      <w:r w:rsidRPr="004C1BD4">
        <w:t xml:space="preserve"> </w:t>
      </w:r>
      <w:proofErr w:type="spellStart"/>
      <w:r w:rsidRPr="004C1BD4">
        <w:t>emotsionaalne</w:t>
      </w:r>
      <w:proofErr w:type="spellEnd"/>
      <w:r w:rsidRPr="004C1BD4">
        <w:t xml:space="preserve"> </w:t>
      </w:r>
      <w:proofErr w:type="spellStart"/>
      <w:r w:rsidRPr="004C1BD4">
        <w:t>mõju</w:t>
      </w:r>
      <w:proofErr w:type="spellEnd"/>
      <w:r w:rsidRPr="004C1BD4">
        <w:t>:</w:t>
      </w:r>
    </w:p>
    <w:p w14:paraId="1B4EEE29" w14:textId="330512DC" w:rsidR="004C1BD4" w:rsidRPr="004C1BD4" w:rsidRDefault="004C1BD4" w:rsidP="004C1BD4">
      <w:pPr>
        <w:numPr>
          <w:ilvl w:val="1"/>
          <w:numId w:val="9"/>
        </w:numPr>
        <w:rPr>
          <w:lang w:val="sv-SE"/>
        </w:rPr>
      </w:pPr>
      <w:r w:rsidRPr="004C1BD4">
        <w:rPr>
          <w:lang w:val="sv-SE"/>
        </w:rPr>
        <w:t>Ekraaniaja ja brändi armastuse vahel</w:t>
      </w:r>
      <w:r w:rsidRPr="004C1BD4">
        <w:rPr>
          <w:b/>
          <w:bCs/>
          <w:lang w:val="sv-SE"/>
        </w:rPr>
        <w:t xml:space="preserve"> seos</w:t>
      </w:r>
    </w:p>
    <w:p w14:paraId="3E136573" w14:textId="77777777" w:rsidR="004C1BD4" w:rsidRDefault="004C1BD4" w:rsidP="004C1BD4">
      <w:pPr>
        <w:numPr>
          <w:ilvl w:val="1"/>
          <w:numId w:val="9"/>
        </w:numPr>
        <w:rPr>
          <w:lang w:val="sv-SE"/>
        </w:rPr>
      </w:pPr>
      <w:r w:rsidRPr="004C1BD4">
        <w:rPr>
          <w:lang w:val="sv-SE"/>
        </w:rPr>
        <w:t xml:space="preserve">Kampaania suurendas </w:t>
      </w:r>
      <w:r w:rsidRPr="004C1BD4">
        <w:rPr>
          <w:b/>
          <w:bCs/>
          <w:lang w:val="sv-SE"/>
        </w:rPr>
        <w:t>brändi väärtust ja lojaalsust</w:t>
      </w:r>
      <w:r w:rsidRPr="004C1BD4">
        <w:rPr>
          <w:lang w:val="sv-SE"/>
        </w:rPr>
        <w:t xml:space="preserve"> väärtuspõhise käitumise kaudu.</w:t>
      </w:r>
    </w:p>
    <w:p w14:paraId="6AB17560" w14:textId="55A379D5" w:rsidR="00AD556B" w:rsidRPr="00AD556B" w:rsidRDefault="00AD556B" w:rsidP="00AD556B">
      <w:pPr>
        <w:pStyle w:val="ListParagraph"/>
        <w:numPr>
          <w:ilvl w:val="0"/>
          <w:numId w:val="10"/>
        </w:numPr>
        <w:rPr>
          <w:lang w:val="et-EE"/>
        </w:rPr>
      </w:pPr>
      <w:r w:rsidRPr="00AD556B">
        <w:rPr>
          <w:sz w:val="32"/>
          <w:szCs w:val="32"/>
          <w:u w:val="single"/>
          <w:lang w:val="et-EE"/>
        </w:rPr>
        <w:lastRenderedPageBreak/>
        <w:t>KAMPAANIA</w:t>
      </w:r>
    </w:p>
    <w:p w14:paraId="70C1FBB8" w14:textId="77777777" w:rsidR="00AD556B" w:rsidRPr="00AD556B" w:rsidRDefault="00AD556B" w:rsidP="00AD556B">
      <w:pPr>
        <w:ind w:left="360"/>
        <w:rPr>
          <w:lang w:val="et-EE"/>
        </w:rPr>
      </w:pPr>
    </w:p>
    <w:p w14:paraId="34F0CD3A" w14:textId="35D4B93A" w:rsidR="00AD556B" w:rsidRPr="00F57311" w:rsidRDefault="00AD556B" w:rsidP="00AD556B">
      <w:pPr>
        <w:rPr>
          <w:rFonts w:cstheme="minorHAnsi"/>
          <w:lang w:val="et-EE"/>
        </w:rPr>
      </w:pPr>
      <w:r w:rsidRPr="00F57311">
        <w:rPr>
          <w:b/>
          <w:bCs/>
          <w:lang w:val="et-EE"/>
        </w:rPr>
        <w:t>Kirjeldus</w:t>
      </w:r>
      <w:r w:rsidRPr="00F57311">
        <w:rPr>
          <w:lang w:val="et-EE"/>
        </w:rPr>
        <w:t xml:space="preserve">: </w:t>
      </w:r>
      <w:r w:rsidRPr="00F57311">
        <w:rPr>
          <w:rFonts w:cstheme="minorHAnsi"/>
          <w:b/>
          <w:lang w:val="et-EE"/>
        </w:rPr>
        <w:t>2021. aasta rahva ja eluruumide loenduse</w:t>
      </w:r>
      <w:r>
        <w:rPr>
          <w:rFonts w:cstheme="minorHAnsi"/>
          <w:b/>
          <w:lang w:val="et-EE"/>
        </w:rPr>
        <w:t xml:space="preserve"> kampaania</w:t>
      </w:r>
    </w:p>
    <w:p w14:paraId="14FDEC63" w14:textId="77777777" w:rsidR="00AD556B" w:rsidRPr="00F57311" w:rsidRDefault="00AD556B" w:rsidP="00AD556B">
      <w:pPr>
        <w:rPr>
          <w:b/>
          <w:bCs/>
          <w:lang w:val="et-EE"/>
        </w:rPr>
      </w:pPr>
    </w:p>
    <w:p w14:paraId="6C623BEC" w14:textId="508FDC43" w:rsidR="00AD556B" w:rsidRPr="00F57311" w:rsidRDefault="00AD556B" w:rsidP="00AD556B">
      <w:pPr>
        <w:rPr>
          <w:lang w:val="et-EE"/>
        </w:rPr>
      </w:pPr>
      <w:r w:rsidRPr="00F57311">
        <w:rPr>
          <w:b/>
          <w:bCs/>
          <w:lang w:val="et-EE"/>
        </w:rPr>
        <w:t>Kogusumma</w:t>
      </w:r>
      <w:r w:rsidRPr="00F57311">
        <w:rPr>
          <w:lang w:val="et-EE"/>
        </w:rPr>
        <w:t>: 99</w:t>
      </w:r>
      <w:r>
        <w:rPr>
          <w:lang w:val="et-EE"/>
        </w:rPr>
        <w:t> </w:t>
      </w:r>
      <w:r w:rsidRPr="00F57311">
        <w:rPr>
          <w:lang w:val="et-EE"/>
        </w:rPr>
        <w:t>000</w:t>
      </w:r>
      <w:r>
        <w:rPr>
          <w:lang w:val="et-EE"/>
        </w:rPr>
        <w:t xml:space="preserve"> EUR</w:t>
      </w:r>
    </w:p>
    <w:p w14:paraId="0FA1C226" w14:textId="77777777" w:rsidR="00AD556B" w:rsidRPr="00F57311" w:rsidRDefault="00AD556B" w:rsidP="00AD556B">
      <w:pPr>
        <w:rPr>
          <w:lang w:val="et-EE"/>
        </w:rPr>
      </w:pPr>
      <w:r w:rsidRPr="00F57311">
        <w:rPr>
          <w:b/>
          <w:bCs/>
          <w:lang w:val="et-EE"/>
        </w:rPr>
        <w:t>Klient:</w:t>
      </w:r>
      <w:r w:rsidRPr="00F57311">
        <w:rPr>
          <w:lang w:val="et-EE"/>
        </w:rPr>
        <w:t xml:space="preserve"> Statistikaamet</w:t>
      </w:r>
    </w:p>
    <w:p w14:paraId="4BA1F78F" w14:textId="77777777" w:rsidR="00AD556B" w:rsidRPr="00F57311" w:rsidRDefault="00AD556B" w:rsidP="00AD556B">
      <w:pPr>
        <w:rPr>
          <w:lang w:val="et-EE"/>
        </w:rPr>
      </w:pPr>
      <w:r w:rsidRPr="00F57311">
        <w:rPr>
          <w:b/>
          <w:bCs/>
          <w:lang w:val="et-EE"/>
        </w:rPr>
        <w:t xml:space="preserve">Kanalid: </w:t>
      </w:r>
      <w:r w:rsidRPr="00F57311">
        <w:rPr>
          <w:lang w:val="et-EE"/>
        </w:rPr>
        <w:t xml:space="preserve">TV, digimeedia, välimeedia, raadio, print, </w:t>
      </w:r>
      <w:proofErr w:type="spellStart"/>
      <w:r w:rsidRPr="00F57311">
        <w:rPr>
          <w:lang w:val="et-EE"/>
        </w:rPr>
        <w:t>influencer</w:t>
      </w:r>
      <w:proofErr w:type="spellEnd"/>
      <w:r w:rsidRPr="00F57311">
        <w:rPr>
          <w:lang w:val="et-EE"/>
        </w:rPr>
        <w:t xml:space="preserve"> turundus</w:t>
      </w:r>
    </w:p>
    <w:p w14:paraId="1FA2F4EE" w14:textId="77777777" w:rsidR="00AD556B" w:rsidRPr="00F57311" w:rsidRDefault="00AD556B" w:rsidP="00AD556B">
      <w:pPr>
        <w:rPr>
          <w:lang w:val="et-EE"/>
        </w:rPr>
      </w:pPr>
      <w:r w:rsidRPr="00F57311">
        <w:rPr>
          <w:b/>
          <w:bCs/>
          <w:lang w:val="et-EE"/>
        </w:rPr>
        <w:t>Ettevõtja vastutusala</w:t>
      </w:r>
      <w:r w:rsidRPr="00F57311">
        <w:rPr>
          <w:lang w:val="et-EE"/>
        </w:rPr>
        <w:t>: Sihtrühma analüüs, strateegiline ja taktikaline meediaplaneerimine, meedia ost, kampaania jooksev optimeerimine, analüüs, järeldused, kokkuvõtted ja soovitused edasiseks tegevuseks.</w:t>
      </w:r>
    </w:p>
    <w:p w14:paraId="499B08FB" w14:textId="77777777" w:rsidR="00AD556B" w:rsidRPr="00F57311" w:rsidRDefault="00AD556B" w:rsidP="00AD556B">
      <w:pPr>
        <w:rPr>
          <w:lang w:val="et-EE"/>
        </w:rPr>
      </w:pPr>
      <w:r w:rsidRPr="00F57311">
        <w:rPr>
          <w:b/>
          <w:bCs/>
          <w:lang w:val="et-EE"/>
        </w:rPr>
        <w:t>Ajavahemik</w:t>
      </w:r>
      <w:r w:rsidRPr="00F57311">
        <w:rPr>
          <w:lang w:val="et-EE"/>
        </w:rPr>
        <w:t>: 18.10.2021-14.02.2022</w:t>
      </w:r>
    </w:p>
    <w:p w14:paraId="5BB459B4" w14:textId="77777777" w:rsidR="00AD556B" w:rsidRPr="00F57311" w:rsidRDefault="00AD556B" w:rsidP="00AD556B">
      <w:pPr>
        <w:rPr>
          <w:lang w:val="et-EE"/>
        </w:rPr>
      </w:pPr>
    </w:p>
    <w:p w14:paraId="30E22409" w14:textId="77777777" w:rsidR="00AD556B" w:rsidRPr="00F57311" w:rsidRDefault="00AD556B" w:rsidP="00AD556B">
      <w:pPr>
        <w:ind w:firstLine="708"/>
        <w:rPr>
          <w:lang w:val="et-EE"/>
        </w:rPr>
      </w:pPr>
      <w:r w:rsidRPr="00F57311">
        <w:rPr>
          <w:lang w:val="et-EE"/>
        </w:rPr>
        <w:t xml:space="preserve">Statistikaamet viis 2022. aasta alguses läbi rahvaloenduse. </w:t>
      </w:r>
    </w:p>
    <w:p w14:paraId="6E8D3858" w14:textId="77777777" w:rsidR="00AD556B" w:rsidRPr="00F57311" w:rsidRDefault="00AD556B" w:rsidP="00AD556B">
      <w:pPr>
        <w:rPr>
          <w:rFonts w:eastAsia="Roboto" w:cstheme="minorHAnsi"/>
          <w:lang w:val="et-EE"/>
        </w:rPr>
      </w:pPr>
      <w:r w:rsidRPr="00F57311">
        <w:rPr>
          <w:rFonts w:eastAsia="Roboto" w:cstheme="minorHAnsi"/>
          <w:lang w:val="et-EE"/>
        </w:rPr>
        <w:t>Eesti 2021. aasta rahvaloendusel kasutati kombineeritud meetodit</w:t>
      </w:r>
      <w:r w:rsidRPr="00F57311">
        <w:rPr>
          <w:rFonts w:cstheme="minorHAnsi"/>
          <w:lang w:val="et-EE"/>
        </w:rPr>
        <w:t xml:space="preserve">. </w:t>
      </w:r>
      <w:r w:rsidRPr="00F57311">
        <w:rPr>
          <w:rFonts w:eastAsia="Roboto" w:cstheme="minorHAnsi"/>
          <w:lang w:val="et-EE"/>
        </w:rPr>
        <w:t>Esimese võimalusena kasutati riiklike andmekogude ehk registriandmeid ja inimestelt küsiti infot ainult registrites puuduvate andmete kohta. Lisaks moodustati küsitluse jaoks juhuvalim aadressidest. Registriandmete uuendamine oli inimestele vabatahtlik, mida rohkem osalejaid, seda täpsem tulemus. Valimisse kuuluvatele inimestele oli osalemine kohustuslik.</w:t>
      </w:r>
    </w:p>
    <w:p w14:paraId="3AB78852" w14:textId="77777777" w:rsidR="00AD556B" w:rsidRPr="00F57311" w:rsidRDefault="00AD556B" w:rsidP="00AD556B">
      <w:pPr>
        <w:rPr>
          <w:rFonts w:eastAsia="Roboto" w:cstheme="minorHAnsi"/>
          <w:lang w:val="et-EE"/>
        </w:rPr>
      </w:pPr>
    </w:p>
    <w:p w14:paraId="2DF59179" w14:textId="798F7C8A" w:rsidR="00AD556B" w:rsidRPr="00F57311" w:rsidRDefault="00AD556B" w:rsidP="00AD556B">
      <w:pPr>
        <w:rPr>
          <w:lang w:val="et-EE"/>
        </w:rPr>
      </w:pPr>
      <w:r w:rsidRPr="00F57311">
        <w:rPr>
          <w:lang w:val="et-EE"/>
        </w:rPr>
        <w:t>Loenduse mitmetahulisest tulenevalt oli teavitustööks vaja luua tugev ning mõjus mitme-</w:t>
      </w:r>
      <w:proofErr w:type="spellStart"/>
      <w:r w:rsidRPr="00F57311">
        <w:rPr>
          <w:lang w:val="et-EE"/>
        </w:rPr>
        <w:t>etapil</w:t>
      </w:r>
      <w:r>
        <w:rPr>
          <w:lang w:val="et-EE"/>
        </w:rPr>
        <w:t>i</w:t>
      </w:r>
      <w:r w:rsidRPr="00F57311">
        <w:rPr>
          <w:lang w:val="et-EE"/>
        </w:rPr>
        <w:t>ne</w:t>
      </w:r>
      <w:proofErr w:type="spellEnd"/>
      <w:r w:rsidRPr="00F57311">
        <w:rPr>
          <w:lang w:val="et-EE"/>
        </w:rPr>
        <w:t xml:space="preserve"> </w:t>
      </w:r>
      <w:proofErr w:type="spellStart"/>
      <w:r w:rsidRPr="00F57311">
        <w:rPr>
          <w:lang w:val="et-EE"/>
        </w:rPr>
        <w:t>üle-Eestiline</w:t>
      </w:r>
      <w:proofErr w:type="spellEnd"/>
      <w:r w:rsidRPr="00F57311">
        <w:rPr>
          <w:lang w:val="et-EE"/>
        </w:rPr>
        <w:t xml:space="preserve"> meediakampaania. Täpsemad kampaania eesmärgid olid:</w:t>
      </w:r>
    </w:p>
    <w:p w14:paraId="40DAA713" w14:textId="77777777" w:rsidR="00AD556B" w:rsidRPr="00F57311" w:rsidRDefault="00AD556B" w:rsidP="00AD556B">
      <w:pPr>
        <w:pStyle w:val="ListParagraph"/>
        <w:numPr>
          <w:ilvl w:val="0"/>
          <w:numId w:val="2"/>
        </w:numPr>
        <w:rPr>
          <w:lang w:val="et-EE"/>
        </w:rPr>
      </w:pPr>
      <w:r w:rsidRPr="00F57311">
        <w:rPr>
          <w:lang w:val="et-EE"/>
        </w:rPr>
        <w:t>Teha rahva ja eluruumide loendus nähtavaks üle Eesti</w:t>
      </w:r>
    </w:p>
    <w:p w14:paraId="1F484EC2" w14:textId="77777777" w:rsidR="00AD556B" w:rsidRPr="00F57311" w:rsidRDefault="00AD556B" w:rsidP="00AD556B">
      <w:pPr>
        <w:pStyle w:val="ListParagraph"/>
        <w:numPr>
          <w:ilvl w:val="0"/>
          <w:numId w:val="2"/>
        </w:numPr>
        <w:rPr>
          <w:lang w:val="et-EE"/>
        </w:rPr>
      </w:pPr>
      <w:r w:rsidRPr="00F57311">
        <w:rPr>
          <w:lang w:val="et-EE"/>
        </w:rPr>
        <w:t>Aktiveerida iga viies Eesti elanik korrastama rahvastikuregistris oma andmeid</w:t>
      </w:r>
    </w:p>
    <w:p w14:paraId="34022D90" w14:textId="77777777" w:rsidR="00AD556B" w:rsidRPr="00F57311" w:rsidRDefault="00AD556B" w:rsidP="00AD556B">
      <w:pPr>
        <w:pStyle w:val="ListParagraph"/>
        <w:numPr>
          <w:ilvl w:val="0"/>
          <w:numId w:val="2"/>
        </w:numPr>
        <w:rPr>
          <w:lang w:val="et-EE"/>
        </w:rPr>
      </w:pPr>
      <w:r w:rsidRPr="00F57311">
        <w:rPr>
          <w:lang w:val="et-EE"/>
        </w:rPr>
        <w:t>Saavutada veebis vastamise määr 75%</w:t>
      </w:r>
    </w:p>
    <w:p w14:paraId="529AB2EC" w14:textId="77777777" w:rsidR="00AD556B" w:rsidRPr="00F57311" w:rsidRDefault="00AD556B" w:rsidP="00AD556B">
      <w:pPr>
        <w:pStyle w:val="ListParagraph"/>
        <w:numPr>
          <w:ilvl w:val="0"/>
          <w:numId w:val="2"/>
        </w:numPr>
        <w:rPr>
          <w:lang w:val="et-EE"/>
        </w:rPr>
      </w:pPr>
      <w:r w:rsidRPr="00F57311">
        <w:rPr>
          <w:lang w:val="et-EE"/>
        </w:rPr>
        <w:t>Saavutada tervikvastamise määr 99,5%</w:t>
      </w:r>
    </w:p>
    <w:p w14:paraId="13CED7C3" w14:textId="77777777" w:rsidR="00AD556B" w:rsidRPr="00F57311" w:rsidRDefault="00AD556B" w:rsidP="00AD556B">
      <w:pPr>
        <w:pStyle w:val="ListParagraph"/>
        <w:numPr>
          <w:ilvl w:val="0"/>
          <w:numId w:val="2"/>
        </w:numPr>
        <w:rPr>
          <w:rFonts w:cstheme="minorHAnsi"/>
          <w:sz w:val="22"/>
          <w:szCs w:val="22"/>
          <w:lang w:val="et-EE"/>
        </w:rPr>
      </w:pPr>
      <w:r w:rsidRPr="00F57311">
        <w:rPr>
          <w:rFonts w:cstheme="minorHAnsi"/>
          <w:sz w:val="22"/>
          <w:szCs w:val="22"/>
          <w:lang w:val="et-EE"/>
        </w:rPr>
        <w:t>Meediaeesmärgid olid katvus elanikkonnas 99% ning kontakte kokku 65,9 mln</w:t>
      </w:r>
    </w:p>
    <w:p w14:paraId="01380705" w14:textId="77777777" w:rsidR="00AD556B" w:rsidRPr="00F57311" w:rsidRDefault="00AD556B" w:rsidP="00AD556B">
      <w:pPr>
        <w:pStyle w:val="ListParagraph"/>
        <w:rPr>
          <w:lang w:val="et-EE"/>
        </w:rPr>
      </w:pPr>
    </w:p>
    <w:p w14:paraId="5D72009D" w14:textId="77777777" w:rsidR="00AD556B" w:rsidRPr="00F57311" w:rsidRDefault="00AD556B" w:rsidP="00AD556B">
      <w:pPr>
        <w:rPr>
          <w:lang w:val="et-EE"/>
        </w:rPr>
      </w:pPr>
    </w:p>
    <w:p w14:paraId="798E70E8" w14:textId="77777777" w:rsidR="00AD556B" w:rsidRPr="00F57311" w:rsidRDefault="00AD556B" w:rsidP="00AD556B">
      <w:pPr>
        <w:rPr>
          <w:lang w:val="et-EE"/>
        </w:rPr>
      </w:pPr>
    </w:p>
    <w:p w14:paraId="688E72D5" w14:textId="77777777" w:rsidR="00AD556B" w:rsidRPr="00F57311" w:rsidRDefault="00AD556B" w:rsidP="00AD556B">
      <w:pPr>
        <w:rPr>
          <w:b/>
          <w:bCs/>
          <w:lang w:val="et-EE"/>
        </w:rPr>
      </w:pPr>
      <w:r w:rsidRPr="00F57311">
        <w:rPr>
          <w:b/>
          <w:bCs/>
          <w:lang w:val="et-EE"/>
        </w:rPr>
        <w:t>Meediastrateegia.</w:t>
      </w:r>
    </w:p>
    <w:p w14:paraId="3BD84DA4" w14:textId="77777777" w:rsidR="00AD556B" w:rsidRPr="00F57311" w:rsidRDefault="00AD556B" w:rsidP="00AD556B">
      <w:pPr>
        <w:rPr>
          <w:lang w:val="et-EE"/>
        </w:rPr>
      </w:pPr>
    </w:p>
    <w:p w14:paraId="74275482" w14:textId="77777777" w:rsidR="00AD556B" w:rsidRPr="00F57311" w:rsidRDefault="00AD556B" w:rsidP="00AD556B">
      <w:pPr>
        <w:rPr>
          <w:lang w:val="et-EE"/>
        </w:rPr>
      </w:pPr>
      <w:r w:rsidRPr="00F57311">
        <w:rPr>
          <w:lang w:val="et-EE"/>
        </w:rPr>
        <w:t>Kampaania sihtrühm oli kõik Eestis elavad inimesed ehk ca 1.3 miljonit inimest. Meediavalikute tegemiseks analüüsisime esimese sammuna elanikkonda peamiste vanuserühmade (15-29, 30-49, 50-64 ja 65+) ja rahvuste alusel. Kuidas need rühmad eristuvad, mis on nende sarnasused ning kuidas me nendeni kõige efektiivsemalt jõuame. Vaatasime meediatarbimist nii meedia tüüpide kui ka kanalite lõikes.  Üleriigilise kampaania puhul on ootuspärane kasutada laia meediatüüpide kombinatsiooni, oluline oli leida efektiivseim kombinatsioon kanalitest vanust, rahvust, geograafiat, meelestatust silmas pidades.</w:t>
      </w:r>
    </w:p>
    <w:p w14:paraId="23E1E774" w14:textId="77777777" w:rsidR="00AD556B" w:rsidRPr="00F57311" w:rsidRDefault="00AD556B" w:rsidP="00AD556B">
      <w:pPr>
        <w:rPr>
          <w:lang w:val="et-EE"/>
        </w:rPr>
      </w:pPr>
    </w:p>
    <w:p w14:paraId="2C791A18" w14:textId="77777777" w:rsidR="00AD556B" w:rsidRPr="00F57311" w:rsidRDefault="00AD556B" w:rsidP="00AD556B">
      <w:pPr>
        <w:rPr>
          <w:lang w:val="et-EE"/>
        </w:rPr>
      </w:pPr>
      <w:r w:rsidRPr="00F57311">
        <w:rPr>
          <w:lang w:val="et-EE"/>
        </w:rPr>
        <w:t xml:space="preserve">Meediastrateegias jagasime kampaania kolme etappi. </w:t>
      </w:r>
    </w:p>
    <w:p w14:paraId="3CEAD31A" w14:textId="77777777" w:rsidR="00AD556B" w:rsidRPr="00F57311" w:rsidRDefault="00AD556B" w:rsidP="00AD556B">
      <w:pPr>
        <w:numPr>
          <w:ilvl w:val="0"/>
          <w:numId w:val="3"/>
        </w:numPr>
        <w:spacing w:after="160" w:line="259" w:lineRule="auto"/>
        <w:rPr>
          <w:rFonts w:cstheme="minorHAnsi"/>
          <w:lang w:val="et-EE"/>
        </w:rPr>
      </w:pPr>
      <w:r w:rsidRPr="00F57311">
        <w:rPr>
          <w:rFonts w:cstheme="minorHAnsi"/>
          <w:b/>
          <w:bCs/>
          <w:lang w:val="et-EE"/>
        </w:rPr>
        <w:t xml:space="preserve">Loenduse esimene laine, </w:t>
      </w:r>
      <w:r w:rsidRPr="00F57311">
        <w:rPr>
          <w:rFonts w:cstheme="minorHAnsi"/>
          <w:lang w:val="et-EE"/>
        </w:rPr>
        <w:t xml:space="preserve">mille eesmärk on tõsta teadlikkust tegevusest ning suunata inimesed rahvastiku registrisse oma andmeid uuendama. Toetudes eelnevalt esitletud andmetele ning faktile, et tegu on teadlikkuse suurendamisega, keskendusime selles kampaania osas </w:t>
      </w:r>
      <w:r w:rsidRPr="00F57311">
        <w:rPr>
          <w:rFonts w:cstheme="minorHAnsi"/>
          <w:b/>
          <w:bCs/>
          <w:lang w:val="et-EE"/>
        </w:rPr>
        <w:t>TV</w:t>
      </w:r>
      <w:r w:rsidRPr="00F57311">
        <w:rPr>
          <w:rFonts w:cstheme="minorHAnsi"/>
          <w:lang w:val="et-EE"/>
        </w:rPr>
        <w:t xml:space="preserve">-le, </w:t>
      </w:r>
      <w:r w:rsidRPr="00F57311">
        <w:rPr>
          <w:rFonts w:cstheme="minorHAnsi"/>
          <w:b/>
          <w:bCs/>
          <w:lang w:val="et-EE"/>
        </w:rPr>
        <w:t>välimeediale</w:t>
      </w:r>
      <w:r w:rsidRPr="00F57311">
        <w:rPr>
          <w:rFonts w:cstheme="minorHAnsi"/>
          <w:lang w:val="et-EE"/>
        </w:rPr>
        <w:t xml:space="preserve"> ning </w:t>
      </w:r>
      <w:r w:rsidRPr="00F57311">
        <w:rPr>
          <w:rFonts w:cstheme="minorHAnsi"/>
          <w:b/>
          <w:bCs/>
          <w:lang w:val="et-EE"/>
        </w:rPr>
        <w:t>digimeediale</w:t>
      </w:r>
      <w:r w:rsidRPr="00F57311">
        <w:rPr>
          <w:rFonts w:cstheme="minorHAnsi"/>
          <w:lang w:val="et-EE"/>
        </w:rPr>
        <w:t xml:space="preserve">. </w:t>
      </w:r>
    </w:p>
    <w:p w14:paraId="17B151C2" w14:textId="77777777" w:rsidR="00AD556B" w:rsidRPr="00F57311" w:rsidRDefault="00AD556B" w:rsidP="00AD556B">
      <w:pPr>
        <w:numPr>
          <w:ilvl w:val="0"/>
          <w:numId w:val="3"/>
        </w:numPr>
        <w:spacing w:after="160" w:line="259" w:lineRule="auto"/>
        <w:rPr>
          <w:rFonts w:cstheme="minorHAnsi"/>
          <w:lang w:val="et-EE"/>
        </w:rPr>
      </w:pPr>
      <w:r w:rsidRPr="00F57311">
        <w:rPr>
          <w:rFonts w:cstheme="minorHAnsi"/>
          <w:b/>
          <w:bCs/>
          <w:lang w:val="et-EE"/>
        </w:rPr>
        <w:lastRenderedPageBreak/>
        <w:t xml:space="preserve">Loenduse teise laine I etapp, </w:t>
      </w:r>
      <w:r w:rsidRPr="00F57311">
        <w:rPr>
          <w:rFonts w:cstheme="minorHAnsi"/>
          <w:lang w:val="et-EE"/>
        </w:rPr>
        <w:t xml:space="preserve">kus panime kampaaniale peamise rõhu ning investeerisime ca 60% kampaania eelarvest. Meediakanalid olime valinud vastavalt sellele, mis oleksid kõige efektiivsemad sihtrühmade aktiveerimiseks. Nendeks on </w:t>
      </w:r>
      <w:r w:rsidRPr="00F57311">
        <w:rPr>
          <w:rFonts w:cstheme="minorHAnsi"/>
          <w:b/>
          <w:bCs/>
          <w:lang w:val="et-EE"/>
        </w:rPr>
        <w:t xml:space="preserve">TV, välimeedia, Digi </w:t>
      </w:r>
      <w:r w:rsidRPr="00F57311">
        <w:rPr>
          <w:rFonts w:cstheme="minorHAnsi"/>
          <w:lang w:val="et-EE"/>
        </w:rPr>
        <w:t xml:space="preserve">ja </w:t>
      </w:r>
      <w:r w:rsidRPr="00F57311">
        <w:rPr>
          <w:rFonts w:cstheme="minorHAnsi"/>
          <w:b/>
          <w:bCs/>
          <w:lang w:val="et-EE"/>
        </w:rPr>
        <w:t>Raadio</w:t>
      </w:r>
      <w:r w:rsidRPr="00F57311">
        <w:rPr>
          <w:rFonts w:cstheme="minorHAnsi"/>
          <w:lang w:val="et-EE"/>
        </w:rPr>
        <w:t xml:space="preserve">. Võttes arvesse ka vanema sihtrühma eripärasid lisasime juurde </w:t>
      </w:r>
      <w:r w:rsidRPr="00F57311">
        <w:rPr>
          <w:rFonts w:cstheme="minorHAnsi"/>
          <w:b/>
          <w:bCs/>
          <w:lang w:val="et-EE"/>
        </w:rPr>
        <w:t>printmeedia</w:t>
      </w:r>
      <w:r w:rsidRPr="00F57311">
        <w:rPr>
          <w:rFonts w:cstheme="minorHAnsi"/>
          <w:lang w:val="et-EE"/>
        </w:rPr>
        <w:t>, mis  omab nende meediatarbimises väga olulist rolli ning mida nad ka usaldavad kui infoallikat. Ajastus on detsembri algusest jaanuari keskpaigani.</w:t>
      </w:r>
    </w:p>
    <w:p w14:paraId="089A33A1" w14:textId="77777777" w:rsidR="00AD556B" w:rsidRPr="00F57311" w:rsidRDefault="00AD556B" w:rsidP="00AD556B">
      <w:pPr>
        <w:numPr>
          <w:ilvl w:val="0"/>
          <w:numId w:val="3"/>
        </w:numPr>
        <w:spacing w:after="160" w:line="259" w:lineRule="auto"/>
        <w:rPr>
          <w:rFonts w:cstheme="minorHAnsi"/>
          <w:lang w:val="et-EE"/>
        </w:rPr>
      </w:pPr>
      <w:r w:rsidRPr="00F57311">
        <w:rPr>
          <w:rFonts w:cstheme="minorHAnsi"/>
          <w:b/>
          <w:bCs/>
          <w:lang w:val="et-EE"/>
        </w:rPr>
        <w:t xml:space="preserve">Loenduse teise laine II etapp, </w:t>
      </w:r>
      <w:r w:rsidRPr="00F57311">
        <w:rPr>
          <w:rFonts w:cstheme="minorHAnsi"/>
          <w:lang w:val="et-EE"/>
        </w:rPr>
        <w:t xml:space="preserve">mille raames kasutasime kõige väiksema osa eelarvest. Antud faasi eesmärk oli anda viimane impulss inimestele, kes pole veel loenduses osalenud. Siin kasutama ainult </w:t>
      </w:r>
      <w:r w:rsidRPr="00F57311">
        <w:rPr>
          <w:rFonts w:cstheme="minorHAnsi"/>
          <w:b/>
          <w:bCs/>
          <w:lang w:val="et-EE"/>
        </w:rPr>
        <w:t>digimeediat</w:t>
      </w:r>
      <w:r w:rsidRPr="00F57311">
        <w:rPr>
          <w:rFonts w:cstheme="minorHAnsi"/>
          <w:lang w:val="et-EE"/>
        </w:rPr>
        <w:t>, mis on nende tuvastamiseks ning aktiveerimiseks kõige mõjusam kanal võimaldades koheselt ka ankeedile liikuda.</w:t>
      </w:r>
      <w:r w:rsidRPr="00F57311">
        <w:rPr>
          <w:rFonts w:cstheme="minorHAnsi"/>
          <w:b/>
          <w:bCs/>
          <w:lang w:val="et-EE"/>
        </w:rPr>
        <w:t xml:space="preserve"> </w:t>
      </w:r>
    </w:p>
    <w:p w14:paraId="1EBB6B27" w14:textId="77777777" w:rsidR="00AD556B" w:rsidRPr="00F57311" w:rsidRDefault="00AD556B" w:rsidP="00AD556B">
      <w:pPr>
        <w:rPr>
          <w:lang w:val="et-EE"/>
        </w:rPr>
      </w:pPr>
    </w:p>
    <w:p w14:paraId="170A6B79" w14:textId="77777777" w:rsidR="00AD556B" w:rsidRPr="00F57311" w:rsidRDefault="00AD556B" w:rsidP="00AD556B">
      <w:pPr>
        <w:rPr>
          <w:lang w:val="et-EE"/>
        </w:rPr>
      </w:pPr>
      <w:r w:rsidRPr="00F57311">
        <w:rPr>
          <w:lang w:val="et-EE"/>
        </w:rPr>
        <w:t>Loenduse erinevast ülesehitusest, maakonniti erinevatest tulemustest ja loenduse eripärast lähtuvalt toimus regulaarne kampaania analüüs, vahekokkuvõtete tegemine ning viisime jooksvalt sisse muudatusi meediakasutuses.</w:t>
      </w:r>
    </w:p>
    <w:p w14:paraId="05C9AC32" w14:textId="77777777" w:rsidR="00AD556B" w:rsidRPr="00F57311" w:rsidRDefault="00AD556B" w:rsidP="00AD556B">
      <w:pPr>
        <w:rPr>
          <w:lang w:val="et-EE"/>
        </w:rPr>
      </w:pPr>
    </w:p>
    <w:p w14:paraId="24DFA639" w14:textId="77777777" w:rsidR="00AD556B" w:rsidRPr="00F57311" w:rsidRDefault="00AD556B" w:rsidP="00AD556B">
      <w:pPr>
        <w:rPr>
          <w:lang w:val="et-EE"/>
        </w:rPr>
      </w:pPr>
      <w:r w:rsidRPr="00F57311">
        <w:rPr>
          <w:lang w:val="et-EE"/>
        </w:rPr>
        <w:t xml:space="preserve">Meediakanalite eelarve osakaalud olid igas kampaania etapis erinevad, tulenevalt eesmärgist, perioodist ning mahust. Kogu kampaania lõikes oli suurima eelarvega digimeedia, 39% kogu eelarvest. Oluline sõnumikandja kõigis 3 etapis.  </w:t>
      </w:r>
    </w:p>
    <w:p w14:paraId="32F8AB0E" w14:textId="77777777" w:rsidR="00AD556B" w:rsidRPr="00F57311" w:rsidRDefault="00AD556B" w:rsidP="00AD556B">
      <w:pPr>
        <w:rPr>
          <w:lang w:val="et-EE"/>
        </w:rPr>
      </w:pPr>
      <w:r w:rsidRPr="00F57311">
        <w:rPr>
          <w:lang w:val="et-EE"/>
        </w:rPr>
        <w:t>Teadlikkuse tõstjatena olid tugevalt kaetud ka TV ning välimeedia, eelarved vastavalt 28% ning 23%.</w:t>
      </w:r>
    </w:p>
    <w:p w14:paraId="08C70378" w14:textId="77777777" w:rsidR="00AD556B" w:rsidRPr="00F57311" w:rsidRDefault="00AD556B" w:rsidP="00AD556B">
      <w:pPr>
        <w:rPr>
          <w:lang w:val="et-EE"/>
        </w:rPr>
      </w:pPr>
      <w:r w:rsidRPr="00F57311">
        <w:rPr>
          <w:lang w:val="et-EE"/>
        </w:rPr>
        <w:t>Raadio ning printkanalid, mida kasutasime toetavate kanalitena väiksema osa sihtrühma kõnetamiseks, moodustasid eelarvest 7% ning 3%.</w:t>
      </w:r>
    </w:p>
    <w:p w14:paraId="55DCBBBA" w14:textId="77777777" w:rsidR="00AD556B" w:rsidRPr="00F57311" w:rsidRDefault="00AD556B" w:rsidP="00AD556B">
      <w:pPr>
        <w:rPr>
          <w:lang w:val="et-EE"/>
        </w:rPr>
      </w:pPr>
    </w:p>
    <w:p w14:paraId="101AC410" w14:textId="77777777" w:rsidR="00AD556B" w:rsidRPr="00F57311" w:rsidRDefault="00AD556B" w:rsidP="00AD556B">
      <w:pPr>
        <w:rPr>
          <w:lang w:val="et-EE"/>
        </w:rPr>
      </w:pPr>
      <w:r w:rsidRPr="00F57311">
        <w:rPr>
          <w:lang w:val="et-EE"/>
        </w:rPr>
        <w:t>Kampaania täitis lubatud meedia eesmärgid.</w:t>
      </w:r>
    </w:p>
    <w:p w14:paraId="6DE04618" w14:textId="77777777" w:rsidR="00AD556B" w:rsidRPr="00F57311" w:rsidRDefault="00AD556B" w:rsidP="00AD556B">
      <w:pPr>
        <w:rPr>
          <w:lang w:val="et-EE"/>
        </w:rPr>
      </w:pPr>
    </w:p>
    <w:p w14:paraId="4FEDEDF8" w14:textId="77777777" w:rsidR="00AD556B" w:rsidRPr="00F57311" w:rsidRDefault="00AD556B" w:rsidP="00AD556B">
      <w:pPr>
        <w:rPr>
          <w:b/>
          <w:bCs/>
          <w:u w:val="single"/>
          <w:lang w:val="et-EE"/>
        </w:rPr>
      </w:pPr>
      <w:r w:rsidRPr="00F57311">
        <w:rPr>
          <w:b/>
          <w:bCs/>
          <w:u w:val="single"/>
          <w:lang w:val="et-EE"/>
        </w:rPr>
        <w:t>Kampaania põhisõnum „Loenda end juba täna“</w:t>
      </w:r>
    </w:p>
    <w:p w14:paraId="75CF289E" w14:textId="77777777" w:rsidR="00AD556B" w:rsidRPr="00F57311" w:rsidRDefault="00AD556B" w:rsidP="00AD556B">
      <w:pPr>
        <w:rPr>
          <w:b/>
          <w:bCs/>
          <w:u w:val="single"/>
          <w:lang w:val="et-EE"/>
        </w:rPr>
      </w:pPr>
    </w:p>
    <w:p w14:paraId="27563A53" w14:textId="77777777" w:rsidR="00AD556B" w:rsidRPr="00F57311" w:rsidRDefault="00AD556B" w:rsidP="00AD556B">
      <w:pPr>
        <w:rPr>
          <w:lang w:val="et-EE"/>
        </w:rPr>
      </w:pPr>
      <w:r w:rsidRPr="00F57311">
        <w:rPr>
          <w:noProof/>
          <w:lang w:val="et-EE"/>
        </w:rPr>
        <w:drawing>
          <wp:inline distT="0" distB="0" distL="0" distR="0" wp14:anchorId="7EA0DDEB" wp14:editId="7C6E6FF9">
            <wp:extent cx="2571750" cy="2094060"/>
            <wp:effectExtent l="0" t="0" r="0" b="1905"/>
            <wp:docPr id="3" name="Picture 3" descr="A person wearing an orang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n orange shirt&#10;&#10;Description automatically generated with medium confidence"/>
                    <pic:cNvPicPr/>
                  </pic:nvPicPr>
                  <pic:blipFill>
                    <a:blip r:embed="rId6"/>
                    <a:stretch>
                      <a:fillRect/>
                    </a:stretch>
                  </pic:blipFill>
                  <pic:spPr>
                    <a:xfrm>
                      <a:off x="0" y="0"/>
                      <a:ext cx="2578572" cy="2099615"/>
                    </a:xfrm>
                    <a:prstGeom prst="rect">
                      <a:avLst/>
                    </a:prstGeom>
                  </pic:spPr>
                </pic:pic>
              </a:graphicData>
            </a:graphic>
          </wp:inline>
        </w:drawing>
      </w:r>
      <w:r w:rsidRPr="00F57311">
        <w:rPr>
          <w:noProof/>
          <w:lang w:val="et-EE"/>
        </w:rPr>
        <w:drawing>
          <wp:inline distT="0" distB="0" distL="0" distR="0" wp14:anchorId="33CAA5C2" wp14:editId="0045D886">
            <wp:extent cx="2477217" cy="2068830"/>
            <wp:effectExtent l="0" t="0" r="0" b="7620"/>
            <wp:docPr id="4" name="Picture 4" descr="A person in an orang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n orange shirt&#10;&#10;Description automatically generated with medium confidence"/>
                    <pic:cNvPicPr/>
                  </pic:nvPicPr>
                  <pic:blipFill>
                    <a:blip r:embed="rId7"/>
                    <a:stretch>
                      <a:fillRect/>
                    </a:stretch>
                  </pic:blipFill>
                  <pic:spPr>
                    <a:xfrm>
                      <a:off x="0" y="0"/>
                      <a:ext cx="2486823" cy="2076853"/>
                    </a:xfrm>
                    <a:prstGeom prst="rect">
                      <a:avLst/>
                    </a:prstGeom>
                  </pic:spPr>
                </pic:pic>
              </a:graphicData>
            </a:graphic>
          </wp:inline>
        </w:drawing>
      </w:r>
    </w:p>
    <w:p w14:paraId="32083E9F" w14:textId="77777777" w:rsidR="00AD556B" w:rsidRPr="00F57311" w:rsidRDefault="00AD556B" w:rsidP="00AD556B">
      <w:pPr>
        <w:rPr>
          <w:lang w:val="et-EE"/>
        </w:rPr>
      </w:pPr>
    </w:p>
    <w:p w14:paraId="015723A5" w14:textId="77777777" w:rsidR="00AD556B" w:rsidRPr="00F57311" w:rsidRDefault="00AD556B" w:rsidP="00AD556B">
      <w:pPr>
        <w:rPr>
          <w:lang w:val="et-EE"/>
        </w:rPr>
      </w:pPr>
      <w:r w:rsidRPr="00F57311">
        <w:rPr>
          <w:noProof/>
          <w:lang w:val="et-EE"/>
        </w:rPr>
        <w:drawing>
          <wp:inline distT="0" distB="0" distL="0" distR="0" wp14:anchorId="12904661" wp14:editId="43E8A578">
            <wp:extent cx="5731510" cy="5289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28955"/>
                    </a:xfrm>
                    <a:prstGeom prst="rect">
                      <a:avLst/>
                    </a:prstGeom>
                  </pic:spPr>
                </pic:pic>
              </a:graphicData>
            </a:graphic>
          </wp:inline>
        </w:drawing>
      </w:r>
    </w:p>
    <w:p w14:paraId="06FF282B" w14:textId="77777777" w:rsidR="00AD556B" w:rsidRPr="00F57311" w:rsidRDefault="00AD556B" w:rsidP="00AD556B">
      <w:pPr>
        <w:rPr>
          <w:lang w:val="et-EE"/>
        </w:rPr>
      </w:pPr>
    </w:p>
    <w:p w14:paraId="05B4A815" w14:textId="77777777" w:rsidR="00AD556B" w:rsidRPr="00F57311" w:rsidRDefault="00AD556B" w:rsidP="00AD556B">
      <w:pPr>
        <w:rPr>
          <w:lang w:val="et-EE"/>
        </w:rPr>
      </w:pPr>
      <w:r w:rsidRPr="00F57311">
        <w:rPr>
          <w:noProof/>
          <w:lang w:val="et-EE"/>
        </w:rPr>
        <w:lastRenderedPageBreak/>
        <w:drawing>
          <wp:inline distT="0" distB="0" distL="0" distR="0" wp14:anchorId="4F20D792" wp14:editId="39FAEC6F">
            <wp:extent cx="5731510" cy="1610995"/>
            <wp:effectExtent l="0" t="0" r="2540" b="8255"/>
            <wp:docPr id="1" name="Picture 1"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baby&#10;&#10;Description automatically generated with medium confidence"/>
                    <pic:cNvPicPr/>
                  </pic:nvPicPr>
                  <pic:blipFill>
                    <a:blip r:embed="rId9"/>
                    <a:stretch>
                      <a:fillRect/>
                    </a:stretch>
                  </pic:blipFill>
                  <pic:spPr>
                    <a:xfrm>
                      <a:off x="0" y="0"/>
                      <a:ext cx="5731510" cy="1610995"/>
                    </a:xfrm>
                    <a:prstGeom prst="rect">
                      <a:avLst/>
                    </a:prstGeom>
                  </pic:spPr>
                </pic:pic>
              </a:graphicData>
            </a:graphic>
          </wp:inline>
        </w:drawing>
      </w:r>
    </w:p>
    <w:p w14:paraId="764C84F5" w14:textId="77777777" w:rsidR="00A01241" w:rsidRPr="004C1BD4" w:rsidRDefault="00A01241" w:rsidP="00A01241">
      <w:pPr>
        <w:ind w:left="1080"/>
        <w:rPr>
          <w:lang w:val="sv-SE"/>
        </w:rPr>
      </w:pPr>
    </w:p>
    <w:sectPr w:rsidR="00A01241" w:rsidRPr="004C1B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D1A2E"/>
    <w:multiLevelType w:val="hybridMultilevel"/>
    <w:tmpl w:val="3A345FDC"/>
    <w:lvl w:ilvl="0" w:tplc="13121E6A">
      <w:start w:val="1"/>
      <w:numFmt w:val="bullet"/>
      <w:lvlText w:val=""/>
      <w:lvlJc w:val="left"/>
      <w:pPr>
        <w:tabs>
          <w:tab w:val="num" w:pos="720"/>
        </w:tabs>
        <w:ind w:left="720" w:hanging="360"/>
      </w:pPr>
      <w:rPr>
        <w:rFonts w:ascii="Wingdings" w:hAnsi="Wingdings" w:hint="default"/>
      </w:rPr>
    </w:lvl>
    <w:lvl w:ilvl="1" w:tplc="0B0C060C" w:tentative="1">
      <w:start w:val="1"/>
      <w:numFmt w:val="bullet"/>
      <w:lvlText w:val=""/>
      <w:lvlJc w:val="left"/>
      <w:pPr>
        <w:tabs>
          <w:tab w:val="num" w:pos="1440"/>
        </w:tabs>
        <w:ind w:left="1440" w:hanging="360"/>
      </w:pPr>
      <w:rPr>
        <w:rFonts w:ascii="Wingdings" w:hAnsi="Wingdings" w:hint="default"/>
      </w:rPr>
    </w:lvl>
    <w:lvl w:ilvl="2" w:tplc="59B4BB36" w:tentative="1">
      <w:start w:val="1"/>
      <w:numFmt w:val="bullet"/>
      <w:lvlText w:val=""/>
      <w:lvlJc w:val="left"/>
      <w:pPr>
        <w:tabs>
          <w:tab w:val="num" w:pos="2160"/>
        </w:tabs>
        <w:ind w:left="2160" w:hanging="360"/>
      </w:pPr>
      <w:rPr>
        <w:rFonts w:ascii="Wingdings" w:hAnsi="Wingdings" w:hint="default"/>
      </w:rPr>
    </w:lvl>
    <w:lvl w:ilvl="3" w:tplc="82EC02C0" w:tentative="1">
      <w:start w:val="1"/>
      <w:numFmt w:val="bullet"/>
      <w:lvlText w:val=""/>
      <w:lvlJc w:val="left"/>
      <w:pPr>
        <w:tabs>
          <w:tab w:val="num" w:pos="2880"/>
        </w:tabs>
        <w:ind w:left="2880" w:hanging="360"/>
      </w:pPr>
      <w:rPr>
        <w:rFonts w:ascii="Wingdings" w:hAnsi="Wingdings" w:hint="default"/>
      </w:rPr>
    </w:lvl>
    <w:lvl w:ilvl="4" w:tplc="E142649E" w:tentative="1">
      <w:start w:val="1"/>
      <w:numFmt w:val="bullet"/>
      <w:lvlText w:val=""/>
      <w:lvlJc w:val="left"/>
      <w:pPr>
        <w:tabs>
          <w:tab w:val="num" w:pos="3600"/>
        </w:tabs>
        <w:ind w:left="3600" w:hanging="360"/>
      </w:pPr>
      <w:rPr>
        <w:rFonts w:ascii="Wingdings" w:hAnsi="Wingdings" w:hint="default"/>
      </w:rPr>
    </w:lvl>
    <w:lvl w:ilvl="5" w:tplc="9B241EAC" w:tentative="1">
      <w:start w:val="1"/>
      <w:numFmt w:val="bullet"/>
      <w:lvlText w:val=""/>
      <w:lvlJc w:val="left"/>
      <w:pPr>
        <w:tabs>
          <w:tab w:val="num" w:pos="4320"/>
        </w:tabs>
        <w:ind w:left="4320" w:hanging="360"/>
      </w:pPr>
      <w:rPr>
        <w:rFonts w:ascii="Wingdings" w:hAnsi="Wingdings" w:hint="default"/>
      </w:rPr>
    </w:lvl>
    <w:lvl w:ilvl="6" w:tplc="3608258E" w:tentative="1">
      <w:start w:val="1"/>
      <w:numFmt w:val="bullet"/>
      <w:lvlText w:val=""/>
      <w:lvlJc w:val="left"/>
      <w:pPr>
        <w:tabs>
          <w:tab w:val="num" w:pos="5040"/>
        </w:tabs>
        <w:ind w:left="5040" w:hanging="360"/>
      </w:pPr>
      <w:rPr>
        <w:rFonts w:ascii="Wingdings" w:hAnsi="Wingdings" w:hint="default"/>
      </w:rPr>
    </w:lvl>
    <w:lvl w:ilvl="7" w:tplc="073615AA" w:tentative="1">
      <w:start w:val="1"/>
      <w:numFmt w:val="bullet"/>
      <w:lvlText w:val=""/>
      <w:lvlJc w:val="left"/>
      <w:pPr>
        <w:tabs>
          <w:tab w:val="num" w:pos="5760"/>
        </w:tabs>
        <w:ind w:left="5760" w:hanging="360"/>
      </w:pPr>
      <w:rPr>
        <w:rFonts w:ascii="Wingdings" w:hAnsi="Wingdings" w:hint="default"/>
      </w:rPr>
    </w:lvl>
    <w:lvl w:ilvl="8" w:tplc="917E01D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0B6E11"/>
    <w:multiLevelType w:val="hybridMultilevel"/>
    <w:tmpl w:val="28EAF5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0B4B7A"/>
    <w:multiLevelType w:val="multilevel"/>
    <w:tmpl w:val="9410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175830"/>
    <w:multiLevelType w:val="hybridMultilevel"/>
    <w:tmpl w:val="EDBCEC48"/>
    <w:lvl w:ilvl="0" w:tplc="0BCE20C6">
      <w:start w:val="1"/>
      <w:numFmt w:val="bullet"/>
      <w:lvlText w:val=""/>
      <w:lvlJc w:val="left"/>
      <w:pPr>
        <w:tabs>
          <w:tab w:val="num" w:pos="720"/>
        </w:tabs>
        <w:ind w:left="720" w:hanging="360"/>
      </w:pPr>
      <w:rPr>
        <w:rFonts w:ascii="Wingdings" w:hAnsi="Wingdings" w:hint="default"/>
      </w:rPr>
    </w:lvl>
    <w:lvl w:ilvl="1" w:tplc="CDFA8D08" w:tentative="1">
      <w:start w:val="1"/>
      <w:numFmt w:val="bullet"/>
      <w:lvlText w:val=""/>
      <w:lvlJc w:val="left"/>
      <w:pPr>
        <w:tabs>
          <w:tab w:val="num" w:pos="1440"/>
        </w:tabs>
        <w:ind w:left="1440" w:hanging="360"/>
      </w:pPr>
      <w:rPr>
        <w:rFonts w:ascii="Wingdings" w:hAnsi="Wingdings" w:hint="default"/>
      </w:rPr>
    </w:lvl>
    <w:lvl w:ilvl="2" w:tplc="DCE86140" w:tentative="1">
      <w:start w:val="1"/>
      <w:numFmt w:val="bullet"/>
      <w:lvlText w:val=""/>
      <w:lvlJc w:val="left"/>
      <w:pPr>
        <w:tabs>
          <w:tab w:val="num" w:pos="2160"/>
        </w:tabs>
        <w:ind w:left="2160" w:hanging="360"/>
      </w:pPr>
      <w:rPr>
        <w:rFonts w:ascii="Wingdings" w:hAnsi="Wingdings" w:hint="default"/>
      </w:rPr>
    </w:lvl>
    <w:lvl w:ilvl="3" w:tplc="660AEFA0" w:tentative="1">
      <w:start w:val="1"/>
      <w:numFmt w:val="bullet"/>
      <w:lvlText w:val=""/>
      <w:lvlJc w:val="left"/>
      <w:pPr>
        <w:tabs>
          <w:tab w:val="num" w:pos="2880"/>
        </w:tabs>
        <w:ind w:left="2880" w:hanging="360"/>
      </w:pPr>
      <w:rPr>
        <w:rFonts w:ascii="Wingdings" w:hAnsi="Wingdings" w:hint="default"/>
      </w:rPr>
    </w:lvl>
    <w:lvl w:ilvl="4" w:tplc="7D8AA134" w:tentative="1">
      <w:start w:val="1"/>
      <w:numFmt w:val="bullet"/>
      <w:lvlText w:val=""/>
      <w:lvlJc w:val="left"/>
      <w:pPr>
        <w:tabs>
          <w:tab w:val="num" w:pos="3600"/>
        </w:tabs>
        <w:ind w:left="3600" w:hanging="360"/>
      </w:pPr>
      <w:rPr>
        <w:rFonts w:ascii="Wingdings" w:hAnsi="Wingdings" w:hint="default"/>
      </w:rPr>
    </w:lvl>
    <w:lvl w:ilvl="5" w:tplc="F43E943E" w:tentative="1">
      <w:start w:val="1"/>
      <w:numFmt w:val="bullet"/>
      <w:lvlText w:val=""/>
      <w:lvlJc w:val="left"/>
      <w:pPr>
        <w:tabs>
          <w:tab w:val="num" w:pos="4320"/>
        </w:tabs>
        <w:ind w:left="4320" w:hanging="360"/>
      </w:pPr>
      <w:rPr>
        <w:rFonts w:ascii="Wingdings" w:hAnsi="Wingdings" w:hint="default"/>
      </w:rPr>
    </w:lvl>
    <w:lvl w:ilvl="6" w:tplc="BC708DBE" w:tentative="1">
      <w:start w:val="1"/>
      <w:numFmt w:val="bullet"/>
      <w:lvlText w:val=""/>
      <w:lvlJc w:val="left"/>
      <w:pPr>
        <w:tabs>
          <w:tab w:val="num" w:pos="5040"/>
        </w:tabs>
        <w:ind w:left="5040" w:hanging="360"/>
      </w:pPr>
      <w:rPr>
        <w:rFonts w:ascii="Wingdings" w:hAnsi="Wingdings" w:hint="default"/>
      </w:rPr>
    </w:lvl>
    <w:lvl w:ilvl="7" w:tplc="344470CA" w:tentative="1">
      <w:start w:val="1"/>
      <w:numFmt w:val="bullet"/>
      <w:lvlText w:val=""/>
      <w:lvlJc w:val="left"/>
      <w:pPr>
        <w:tabs>
          <w:tab w:val="num" w:pos="5760"/>
        </w:tabs>
        <w:ind w:left="5760" w:hanging="360"/>
      </w:pPr>
      <w:rPr>
        <w:rFonts w:ascii="Wingdings" w:hAnsi="Wingdings" w:hint="default"/>
      </w:rPr>
    </w:lvl>
    <w:lvl w:ilvl="8" w:tplc="61CC3CF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774CD0"/>
    <w:multiLevelType w:val="hybridMultilevel"/>
    <w:tmpl w:val="62B0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0067F7"/>
    <w:multiLevelType w:val="multilevel"/>
    <w:tmpl w:val="6DC6D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270130"/>
    <w:multiLevelType w:val="hybridMultilevel"/>
    <w:tmpl w:val="2FAE8D30"/>
    <w:lvl w:ilvl="0" w:tplc="F5A8C0F6">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71121C45"/>
    <w:multiLevelType w:val="hybridMultilevel"/>
    <w:tmpl w:val="636EE2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436144F"/>
    <w:multiLevelType w:val="hybridMultilevel"/>
    <w:tmpl w:val="BFF48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4438983">
    <w:abstractNumId w:val="3"/>
  </w:num>
  <w:num w:numId="2" w16cid:durableId="1349715563">
    <w:abstractNumId w:val="7"/>
  </w:num>
  <w:num w:numId="3" w16cid:durableId="1263026796">
    <w:abstractNumId w:val="6"/>
  </w:num>
  <w:num w:numId="4" w16cid:durableId="1009143908">
    <w:abstractNumId w:val="0"/>
  </w:num>
  <w:num w:numId="5" w16cid:durableId="1261530011">
    <w:abstractNumId w:val="7"/>
  </w:num>
  <w:num w:numId="6" w16cid:durableId="852109294">
    <w:abstractNumId w:val="1"/>
  </w:num>
  <w:num w:numId="7" w16cid:durableId="391660156">
    <w:abstractNumId w:val="4"/>
  </w:num>
  <w:num w:numId="8" w16cid:durableId="1351954487">
    <w:abstractNumId w:val="2"/>
  </w:num>
  <w:num w:numId="9" w16cid:durableId="1037899600">
    <w:abstractNumId w:val="5"/>
  </w:num>
  <w:num w:numId="10" w16cid:durableId="17253690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53F"/>
    <w:rsid w:val="00042D6E"/>
    <w:rsid w:val="00050FAC"/>
    <w:rsid w:val="000C19AD"/>
    <w:rsid w:val="000D42A2"/>
    <w:rsid w:val="000F71A9"/>
    <w:rsid w:val="0014578E"/>
    <w:rsid w:val="00150E7D"/>
    <w:rsid w:val="00191711"/>
    <w:rsid w:val="00263BE4"/>
    <w:rsid w:val="002852D6"/>
    <w:rsid w:val="002A1F30"/>
    <w:rsid w:val="002C7378"/>
    <w:rsid w:val="002E6E0D"/>
    <w:rsid w:val="00382B35"/>
    <w:rsid w:val="0040750A"/>
    <w:rsid w:val="00424E89"/>
    <w:rsid w:val="004A0E4C"/>
    <w:rsid w:val="004C1BD4"/>
    <w:rsid w:val="005200CB"/>
    <w:rsid w:val="00543D76"/>
    <w:rsid w:val="00564610"/>
    <w:rsid w:val="00655BD9"/>
    <w:rsid w:val="006E7BF7"/>
    <w:rsid w:val="00707F3D"/>
    <w:rsid w:val="00726CCE"/>
    <w:rsid w:val="00745012"/>
    <w:rsid w:val="007B788B"/>
    <w:rsid w:val="007F0C05"/>
    <w:rsid w:val="007F1CA0"/>
    <w:rsid w:val="008758F3"/>
    <w:rsid w:val="009055B5"/>
    <w:rsid w:val="00923885"/>
    <w:rsid w:val="009C574D"/>
    <w:rsid w:val="00A01241"/>
    <w:rsid w:val="00A07991"/>
    <w:rsid w:val="00A337DD"/>
    <w:rsid w:val="00A44A76"/>
    <w:rsid w:val="00A66821"/>
    <w:rsid w:val="00A73AA3"/>
    <w:rsid w:val="00AB2D00"/>
    <w:rsid w:val="00AD556B"/>
    <w:rsid w:val="00B33226"/>
    <w:rsid w:val="00BB74B7"/>
    <w:rsid w:val="00BD535B"/>
    <w:rsid w:val="00C6186F"/>
    <w:rsid w:val="00C64F36"/>
    <w:rsid w:val="00CA24D3"/>
    <w:rsid w:val="00CF612D"/>
    <w:rsid w:val="00D30212"/>
    <w:rsid w:val="00D52B9D"/>
    <w:rsid w:val="00D76E4C"/>
    <w:rsid w:val="00DD1B70"/>
    <w:rsid w:val="00E27D51"/>
    <w:rsid w:val="00E7353F"/>
    <w:rsid w:val="00E855ED"/>
    <w:rsid w:val="00F36364"/>
    <w:rsid w:val="00F366C5"/>
    <w:rsid w:val="00F57311"/>
    <w:rsid w:val="00FE0531"/>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8C2E3"/>
  <w15:chartTrackingRefBased/>
  <w15:docId w15:val="{A1C87464-6342-496F-B99A-AE419C809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CA0"/>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1CA0"/>
    <w:rPr>
      <w:color w:val="0563C1" w:themeColor="hyperlink"/>
      <w:u w:val="single"/>
    </w:rPr>
  </w:style>
  <w:style w:type="paragraph" w:styleId="ListParagraph">
    <w:name w:val="List Paragraph"/>
    <w:basedOn w:val="Normal"/>
    <w:uiPriority w:val="34"/>
    <w:qFormat/>
    <w:rsid w:val="00B332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86900">
      <w:bodyDiv w:val="1"/>
      <w:marLeft w:val="0"/>
      <w:marRight w:val="0"/>
      <w:marTop w:val="0"/>
      <w:marBottom w:val="0"/>
      <w:divBdr>
        <w:top w:val="none" w:sz="0" w:space="0" w:color="auto"/>
        <w:left w:val="none" w:sz="0" w:space="0" w:color="auto"/>
        <w:bottom w:val="none" w:sz="0" w:space="0" w:color="auto"/>
        <w:right w:val="none" w:sz="0" w:space="0" w:color="auto"/>
      </w:divBdr>
    </w:div>
    <w:div w:id="1535076715">
      <w:bodyDiv w:val="1"/>
      <w:marLeft w:val="0"/>
      <w:marRight w:val="0"/>
      <w:marTop w:val="0"/>
      <w:marBottom w:val="0"/>
      <w:divBdr>
        <w:top w:val="none" w:sz="0" w:space="0" w:color="auto"/>
        <w:left w:val="none" w:sz="0" w:space="0" w:color="auto"/>
        <w:bottom w:val="none" w:sz="0" w:space="0" w:color="auto"/>
        <w:right w:val="none" w:sz="0" w:space="0" w:color="auto"/>
      </w:divBdr>
      <w:divsChild>
        <w:div w:id="935559005">
          <w:marLeft w:val="446"/>
          <w:marRight w:val="0"/>
          <w:marTop w:val="0"/>
          <w:marBottom w:val="160"/>
          <w:divBdr>
            <w:top w:val="none" w:sz="0" w:space="0" w:color="auto"/>
            <w:left w:val="none" w:sz="0" w:space="0" w:color="auto"/>
            <w:bottom w:val="none" w:sz="0" w:space="0" w:color="auto"/>
            <w:right w:val="none" w:sz="0" w:space="0" w:color="auto"/>
          </w:divBdr>
        </w:div>
        <w:div w:id="1148935838">
          <w:marLeft w:val="446"/>
          <w:marRight w:val="0"/>
          <w:marTop w:val="0"/>
          <w:marBottom w:val="160"/>
          <w:divBdr>
            <w:top w:val="none" w:sz="0" w:space="0" w:color="auto"/>
            <w:left w:val="none" w:sz="0" w:space="0" w:color="auto"/>
            <w:bottom w:val="none" w:sz="0" w:space="0" w:color="auto"/>
            <w:right w:val="none" w:sz="0" w:space="0" w:color="auto"/>
          </w:divBdr>
        </w:div>
        <w:div w:id="1992176362">
          <w:marLeft w:val="446"/>
          <w:marRight w:val="0"/>
          <w:marTop w:val="0"/>
          <w:marBottom w:val="160"/>
          <w:divBdr>
            <w:top w:val="none" w:sz="0" w:space="0" w:color="auto"/>
            <w:left w:val="none" w:sz="0" w:space="0" w:color="auto"/>
            <w:bottom w:val="none" w:sz="0" w:space="0" w:color="auto"/>
            <w:right w:val="none" w:sz="0" w:space="0" w:color="auto"/>
          </w:divBdr>
        </w:div>
        <w:div w:id="1178881936">
          <w:marLeft w:val="446"/>
          <w:marRight w:val="0"/>
          <w:marTop w:val="0"/>
          <w:marBottom w:val="160"/>
          <w:divBdr>
            <w:top w:val="none" w:sz="0" w:space="0" w:color="auto"/>
            <w:left w:val="none" w:sz="0" w:space="0" w:color="auto"/>
            <w:bottom w:val="none" w:sz="0" w:space="0" w:color="auto"/>
            <w:right w:val="none" w:sz="0" w:space="0" w:color="auto"/>
          </w:divBdr>
        </w:div>
      </w:divsChild>
    </w:div>
    <w:div w:id="1703751134">
      <w:bodyDiv w:val="1"/>
      <w:marLeft w:val="0"/>
      <w:marRight w:val="0"/>
      <w:marTop w:val="0"/>
      <w:marBottom w:val="0"/>
      <w:divBdr>
        <w:top w:val="none" w:sz="0" w:space="0" w:color="auto"/>
        <w:left w:val="none" w:sz="0" w:space="0" w:color="auto"/>
        <w:bottom w:val="none" w:sz="0" w:space="0" w:color="auto"/>
        <w:right w:val="none" w:sz="0" w:space="0" w:color="auto"/>
      </w:divBdr>
    </w:div>
    <w:div w:id="1922911128">
      <w:bodyDiv w:val="1"/>
      <w:marLeft w:val="0"/>
      <w:marRight w:val="0"/>
      <w:marTop w:val="0"/>
      <w:marBottom w:val="0"/>
      <w:divBdr>
        <w:top w:val="none" w:sz="0" w:space="0" w:color="auto"/>
        <w:left w:val="none" w:sz="0" w:space="0" w:color="auto"/>
        <w:bottom w:val="none" w:sz="0" w:space="0" w:color="auto"/>
        <w:right w:val="none" w:sz="0" w:space="0" w:color="auto"/>
      </w:divBdr>
    </w:div>
    <w:div w:id="2140762230">
      <w:bodyDiv w:val="1"/>
      <w:marLeft w:val="0"/>
      <w:marRight w:val="0"/>
      <w:marTop w:val="0"/>
      <w:marBottom w:val="0"/>
      <w:divBdr>
        <w:top w:val="none" w:sz="0" w:space="0" w:color="auto"/>
        <w:left w:val="none" w:sz="0" w:space="0" w:color="auto"/>
        <w:bottom w:val="none" w:sz="0" w:space="0" w:color="auto"/>
        <w:right w:val="none" w:sz="0" w:space="0" w:color="auto"/>
      </w:divBdr>
      <w:divsChild>
        <w:div w:id="368796712">
          <w:marLeft w:val="0"/>
          <w:marRight w:val="0"/>
          <w:marTop w:val="0"/>
          <w:marBottom w:val="0"/>
          <w:divBdr>
            <w:top w:val="none" w:sz="0" w:space="0" w:color="auto"/>
            <w:left w:val="none" w:sz="0" w:space="0" w:color="auto"/>
            <w:bottom w:val="none" w:sz="0" w:space="0" w:color="auto"/>
            <w:right w:val="none" w:sz="0" w:space="0" w:color="auto"/>
          </w:divBdr>
          <w:divsChild>
            <w:div w:id="21059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497B5-B01D-4015-9748-5FFC98E8A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Pages>
  <Words>1145</Words>
  <Characters>6532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Koll</dc:creator>
  <cp:keywords/>
  <dc:description/>
  <cp:lastModifiedBy>Maikki Mõtlep</cp:lastModifiedBy>
  <cp:revision>15</cp:revision>
  <dcterms:created xsi:type="dcterms:W3CDTF">2025-05-12T10:24:00Z</dcterms:created>
  <dcterms:modified xsi:type="dcterms:W3CDTF">2025-05-22T07:15:00Z</dcterms:modified>
</cp:coreProperties>
</file>